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12" w:rsidRDefault="00F13512" w:rsidP="00F13512">
      <w:pPr>
        <w:pStyle w:val="Norma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5"/>
          <w:szCs w:val="15"/>
        </w:rPr>
        <w:t>Geachte heer/mevrouw,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Dit jaar organiseert Belastingdienst/Toeslagen een regionale bijeenkomst over de toeslagen. Het programma dat u als bijlage aantreft, is opgesteld in samenspraak met de genodigden. U kunt de keuze maken uit twee bijeenkomsten op 19 november met een identiek programma.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  <w:t>Wat kunt u van ons verwachten?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Wij nemen u mee in de actuele ontwikkelingen rondom toeslagen en bieden u de gelegenheid over relevante onderwerpen van gedachten te wisselen. De voorlichtingsbijeenkomst zal deels een interactief karakter hebben met een keuzeaanbod aan themasessies.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Een onderwerp dat zeker aan bod komt is de invoering van het uitbetalen van de toeslag op rekening van de aanvrager. Verder informeren wij  u over ontwikkelingen op het gebied van dienstverlening en worden de wetswijzigingen 2014 besproken. Kortom: een gevarieerd en afwisselend programma.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  <w:t>Aanmelden?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U kunt zich aanmelden voor de voorlichting via de website van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Pleio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U dient hiervoor gebruik te maken van de onderstaande links. Meldt u tijdig aan, want vol = vol!!  </w:t>
      </w:r>
      <w:r>
        <w:rPr>
          <w:color w:val="000000"/>
        </w:rPr>
        <w:br/>
      </w:r>
      <w:r>
        <w:rPr>
          <w:rFonts w:ascii="Arial" w:hAnsi="Arial" w:cs="Arial"/>
          <w:i/>
          <w:iCs/>
          <w:color w:val="000000"/>
          <w:sz w:val="15"/>
          <w:szCs w:val="15"/>
        </w:rPr>
        <w:br/>
        <w:t>Let op: de links zijn hoofdlettergevoelig.</w:t>
      </w:r>
      <w:r>
        <w:rPr>
          <w:rStyle w:val="apple-converted-space"/>
          <w:rFonts w:ascii="Arial" w:hAnsi="Arial" w:cs="Arial"/>
          <w:i/>
          <w:iCs/>
          <w:color w:val="000000"/>
          <w:sz w:val="15"/>
          <w:szCs w:val="15"/>
        </w:rPr>
        <w:t> </w:t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19 november 2013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NBC, Blokhoeve 4 te Nieuwegein         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FF"/>
          <w:u w:val="single"/>
        </w:rPr>
        <w:br/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bit.ly/Dienst2013</w:t>
        </w:r>
      </w:hyperlink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  <w:t>NB :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  <w:t>Wegens technische redenen werkt bovenstaande link niet, wanneer u daar op klikt.</w:t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  <w:t xml:space="preserve">U moet de link kopiëren en vervolgens plakken in de regel voor het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url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(internetadres).</w:t>
      </w:r>
      <w:r>
        <w:rPr>
          <w:color w:val="000000"/>
        </w:rPr>
        <w:br/>
      </w:r>
      <w:r>
        <w:rPr>
          <w:i/>
          <w:iCs/>
          <w:color w:val="000000"/>
        </w:rPr>
        <w:br/>
        <w:t>(Zie het bijgevoegde bestand: Uitnodiging bijeenkomsten dienstverleners 2013.pdf)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Met vriendelijke groet,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Mr. G.H.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Blankestijn</w:t>
      </w:r>
      <w:proofErr w:type="spellEnd"/>
      <w:r>
        <w:rPr>
          <w:rFonts w:ascii="Arial" w:hAnsi="Arial" w:cs="Arial"/>
          <w:color w:val="000000"/>
          <w:sz w:val="15"/>
          <w:szCs w:val="15"/>
        </w:rPr>
        <w:br/>
        <w:t>Directeur Belastingdienst/Toeslagen</w:t>
      </w:r>
    </w:p>
    <w:p w:rsidR="00F13512" w:rsidRDefault="00F13512" w:rsidP="00F13512">
      <w:pPr>
        <w:pStyle w:val="Norma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5D9B36E" wp14:editId="5BC54186">
                <wp:extent cx="2152650" cy="885825"/>
                <wp:effectExtent l="0" t="0" r="0" b="0"/>
                <wp:docPr id="2" name="AutoShape 2" descr="https://exchange.eshosted.nl/owa/attachment.ashx?id=RgAAAACPTjpOgrRmTLpPA2PkBzp4BwB0e%2f9RovusS7SVjpi1Sn%2fuAAAAORV3AAB0e%2f9RovusS7SVjpi1Sn%2fuAAAqWbRaAAAJ&amp;attcnt=1&amp;attid0=BAABAAAA&amp;attcid0=2__%3d4EBBF68ADFA031B58f9e8%40belastingdienst.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xchange.eshosted.nl/owa/attachment.ashx?id=RgAAAACPTjpOgrRmTLpPA2PkBzp4BwB0e%2f9RovusS7SVjpi1Sn%2fuAAAAORV3AAB0e%2f9RovusS7SVjpi1Sn%2fuAAAqWbRaAAAJ&amp;attcnt=1&amp;attid0=BAABAAAA&amp;attcid0=2__%3d4EBBF68ADFA031B58f9e8%40belastingdienst.nl" style="width:169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</w:p>
    <w:p w:rsidR="00FF3F52" w:rsidRDefault="00FF3F52">
      <w:bookmarkStart w:id="0" w:name="_GoBack"/>
      <w:bookmarkEnd w:id="0"/>
    </w:p>
    <w:sectPr w:rsidR="00F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2"/>
    <w:rsid w:val="00015420"/>
    <w:rsid w:val="00F13512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13512"/>
  </w:style>
  <w:style w:type="character" w:styleId="Hyperlink">
    <w:name w:val="Hyperlink"/>
    <w:basedOn w:val="Standaardalinea-lettertype"/>
    <w:uiPriority w:val="99"/>
    <w:semiHidden/>
    <w:unhideWhenUsed/>
    <w:rsid w:val="00F13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13512"/>
  </w:style>
  <w:style w:type="character" w:styleId="Hyperlink">
    <w:name w:val="Hyperlink"/>
    <w:basedOn w:val="Standaardalinea-lettertype"/>
    <w:uiPriority w:val="99"/>
    <w:semiHidden/>
    <w:unhideWhenUsed/>
    <w:rsid w:val="00F1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hange.eshosted.nl/owa/redir.aspx?C=a3b00a25bb5d4450ad49370344a514e2&amp;URL=http%3a%2f%2fdienst2013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Radius</dc:creator>
  <cp:lastModifiedBy>Ernst Radius</cp:lastModifiedBy>
  <cp:revision>1</cp:revision>
  <dcterms:created xsi:type="dcterms:W3CDTF">2013-11-05T16:10:00Z</dcterms:created>
  <dcterms:modified xsi:type="dcterms:W3CDTF">2013-11-05T16:11:00Z</dcterms:modified>
</cp:coreProperties>
</file>