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FAC" w:rsidRDefault="00C93864" w:rsidP="00AC2D8B">
      <w:pPr>
        <w:pStyle w:val="ALGDocumenttype"/>
      </w:pPr>
      <w:r>
        <w:t xml:space="preserve">Vacature programmamanager </w:t>
      </w:r>
    </w:p>
    <w:p w:rsidR="00C93864" w:rsidRPr="00B078B3" w:rsidRDefault="00C93864" w:rsidP="00AC2D8B">
      <w:pPr>
        <w:pStyle w:val="ALGDocumenttype"/>
      </w:pPr>
      <w:r>
        <w:t>Schouders eronder (36 uur)</w:t>
      </w:r>
    </w:p>
    <w:p w:rsidR="001A4E8F" w:rsidRDefault="001A4E8F" w:rsidP="00B30A93">
      <w:pPr>
        <w:tabs>
          <w:tab w:val="clear" w:pos="284"/>
          <w:tab w:val="clear" w:pos="3402"/>
          <w:tab w:val="clear" w:pos="4536"/>
          <w:tab w:val="clear" w:pos="5103"/>
          <w:tab w:val="clear" w:pos="5670"/>
        </w:tabs>
        <w:sectPr w:rsidR="001A4E8F" w:rsidSect="009A2239">
          <w:headerReference w:type="default" r:id="rId7"/>
          <w:footerReference w:type="default" r:id="rId8"/>
          <w:headerReference w:type="first" r:id="rId9"/>
          <w:type w:val="continuous"/>
          <w:pgSz w:w="11900" w:h="16840" w:code="9"/>
          <w:pgMar w:top="2948" w:right="851" w:bottom="851" w:left="1701" w:header="567" w:footer="567" w:gutter="0"/>
          <w:cols w:space="720"/>
          <w:titlePg/>
        </w:sectPr>
      </w:pPr>
    </w:p>
    <w:p w:rsidR="00950627" w:rsidRDefault="00950627" w:rsidP="00B30A93">
      <w:pPr>
        <w:tabs>
          <w:tab w:val="clear" w:pos="284"/>
          <w:tab w:val="clear" w:pos="3402"/>
          <w:tab w:val="clear" w:pos="4536"/>
          <w:tab w:val="clear" w:pos="5103"/>
          <w:tab w:val="clear" w:pos="5670"/>
        </w:tabs>
      </w:pPr>
    </w:p>
    <w:p w:rsidR="00C93864" w:rsidRPr="00C93864" w:rsidRDefault="00C93864" w:rsidP="00C93864">
      <w:pPr>
        <w:rPr>
          <w:sz w:val="22"/>
          <w:szCs w:val="22"/>
        </w:rPr>
      </w:pPr>
      <w:r w:rsidRPr="00C93864">
        <w:rPr>
          <w:sz w:val="22"/>
          <w:szCs w:val="22"/>
        </w:rPr>
        <w:t xml:space="preserve">Wil jij werken aan betere schuldhulp in Nederland? Ben je een gedreven (programma)manager met leidinggevende ervaring en goede kennis van schuldenproblematiek, een echte verbinder met oog voor mensen én resultaten? Dan zoeken we jou. </w:t>
      </w:r>
    </w:p>
    <w:p w:rsidR="00C93864" w:rsidRPr="00C93864" w:rsidRDefault="00C93864" w:rsidP="00C93864">
      <w:pPr>
        <w:rPr>
          <w:sz w:val="22"/>
          <w:szCs w:val="22"/>
        </w:rPr>
      </w:pPr>
    </w:p>
    <w:p w:rsidR="00C93864" w:rsidRPr="00C93864" w:rsidRDefault="00C93864" w:rsidP="00C93864">
      <w:pPr>
        <w:rPr>
          <w:b/>
          <w:sz w:val="22"/>
          <w:szCs w:val="22"/>
        </w:rPr>
      </w:pPr>
      <w:r w:rsidRPr="00C93864">
        <w:rPr>
          <w:b/>
          <w:sz w:val="22"/>
          <w:szCs w:val="22"/>
        </w:rPr>
        <w:t>Wie zijn wij?</w:t>
      </w:r>
    </w:p>
    <w:p w:rsidR="00C93864" w:rsidRPr="00C93864" w:rsidRDefault="00C93864" w:rsidP="00C93864">
      <w:pPr>
        <w:rPr>
          <w:sz w:val="22"/>
          <w:szCs w:val="22"/>
        </w:rPr>
      </w:pPr>
      <w:r w:rsidRPr="00C93864">
        <w:rPr>
          <w:sz w:val="22"/>
          <w:szCs w:val="22"/>
        </w:rPr>
        <w:t>Schouders eronder is een landelijk programma gesubsidieerd door het ministerie van Sociale Zaken en Werkgelegenheid (SZW). Doel: betere schuldhulpverlening in Nederland. Zo’n 1,5 miljoen huishoudens kampen met serieuze schulden en daar wil Schouders Eronder iets aan doen</w:t>
      </w:r>
      <w:bookmarkStart w:id="0" w:name="_GoBack"/>
      <w:bookmarkEnd w:id="0"/>
      <w:r w:rsidRPr="00C93864">
        <w:rPr>
          <w:sz w:val="22"/>
          <w:szCs w:val="22"/>
        </w:rPr>
        <w:t>. Door kennis en vakmanschap te verbeteren van iedereen die een rol heeft in het signaleren, voorkomen en oplossen van schulden. Binnen enkele jaren moet iedereen binnen de schuldhulpverlening kunnen werken met de beste methoden. Zodat er zoveel mogelijk mensen met schulden zo goed mogelijk geholpen kunnen worden.</w:t>
      </w:r>
    </w:p>
    <w:p w:rsidR="00C93864" w:rsidRPr="00C93864" w:rsidRDefault="00C93864" w:rsidP="00C93864">
      <w:pPr>
        <w:rPr>
          <w:sz w:val="22"/>
          <w:szCs w:val="22"/>
        </w:rPr>
      </w:pPr>
    </w:p>
    <w:p w:rsidR="00C93864" w:rsidRPr="00C93864" w:rsidRDefault="00C93864" w:rsidP="00C93864">
      <w:pPr>
        <w:rPr>
          <w:b/>
          <w:sz w:val="22"/>
          <w:szCs w:val="22"/>
        </w:rPr>
      </w:pPr>
      <w:r w:rsidRPr="00C93864">
        <w:rPr>
          <w:b/>
          <w:sz w:val="22"/>
          <w:szCs w:val="22"/>
        </w:rPr>
        <w:t xml:space="preserve">Het programma focust op: </w:t>
      </w:r>
    </w:p>
    <w:p w:rsidR="00C93864" w:rsidRPr="00C93864" w:rsidRDefault="00C93864" w:rsidP="00C93864">
      <w:pPr>
        <w:pStyle w:val="Lijstalinea"/>
        <w:numPr>
          <w:ilvl w:val="0"/>
          <w:numId w:val="32"/>
        </w:numPr>
        <w:rPr>
          <w:sz w:val="22"/>
          <w:szCs w:val="22"/>
        </w:rPr>
      </w:pPr>
      <w:r w:rsidRPr="00C93864">
        <w:rPr>
          <w:sz w:val="22"/>
          <w:szCs w:val="22"/>
        </w:rPr>
        <w:t xml:space="preserve">Lerende praktijken. Doel: meer organisaties, beroepskrachten en vrijwilligers leren van elkaar en verbeteren het </w:t>
      </w:r>
      <w:proofErr w:type="spellStart"/>
      <w:r w:rsidRPr="00C93864">
        <w:rPr>
          <w:sz w:val="22"/>
          <w:szCs w:val="22"/>
        </w:rPr>
        <w:t>hulp-en</w:t>
      </w:r>
      <w:proofErr w:type="spellEnd"/>
      <w:r w:rsidRPr="00C93864">
        <w:rPr>
          <w:sz w:val="22"/>
          <w:szCs w:val="22"/>
        </w:rPr>
        <w:t xml:space="preserve"> dienstverleningsaanbod aan burgers met (een risico op) problematische schulden. </w:t>
      </w:r>
    </w:p>
    <w:p w:rsidR="00C93864" w:rsidRPr="00C93864" w:rsidRDefault="00C93864" w:rsidP="00C93864">
      <w:pPr>
        <w:pStyle w:val="Lijstalinea"/>
        <w:numPr>
          <w:ilvl w:val="0"/>
          <w:numId w:val="32"/>
        </w:numPr>
        <w:rPr>
          <w:sz w:val="22"/>
          <w:szCs w:val="22"/>
        </w:rPr>
      </w:pPr>
      <w:r w:rsidRPr="00C93864">
        <w:rPr>
          <w:sz w:val="22"/>
          <w:szCs w:val="22"/>
        </w:rPr>
        <w:t>Het verbinden van wetenschap en praktijk. Doel: beroepskrachten en vrijwilligers krijgen meer wetenschappelijke kennis aangereikt en zijn beter in staat deze te gebruiken.</w:t>
      </w:r>
    </w:p>
    <w:p w:rsidR="00C93864" w:rsidRPr="00C93864" w:rsidRDefault="00C93864" w:rsidP="00C93864">
      <w:pPr>
        <w:pStyle w:val="Lijstalinea"/>
        <w:numPr>
          <w:ilvl w:val="0"/>
          <w:numId w:val="32"/>
        </w:numPr>
        <w:rPr>
          <w:sz w:val="22"/>
          <w:szCs w:val="22"/>
        </w:rPr>
      </w:pPr>
      <w:r w:rsidRPr="00C93864">
        <w:rPr>
          <w:sz w:val="22"/>
          <w:szCs w:val="22"/>
        </w:rPr>
        <w:t xml:space="preserve">Kennis opdoen, delen en ontwikkelen. Doel: Meer betrokkenen bij de schuldhulpverlening delen hun kennis en ervaring met elkaar en passen deze vaker toe. </w:t>
      </w:r>
    </w:p>
    <w:p w:rsidR="00C93864" w:rsidRPr="00C93864" w:rsidRDefault="00C93864" w:rsidP="00C93864">
      <w:pPr>
        <w:pStyle w:val="Lijstalinea"/>
        <w:numPr>
          <w:ilvl w:val="0"/>
          <w:numId w:val="32"/>
        </w:numPr>
        <w:rPr>
          <w:sz w:val="22"/>
          <w:szCs w:val="22"/>
        </w:rPr>
      </w:pPr>
      <w:r w:rsidRPr="00C93864">
        <w:rPr>
          <w:sz w:val="22"/>
          <w:szCs w:val="22"/>
        </w:rPr>
        <w:t xml:space="preserve">Scholing en ontwikkeling van een beroepscompetentieprofiel. Doel: betrokkenen bij de schuldhulpverlening zijn beter toegerust om hun vak, dat gebaseerd is op een beroepscompetentieprofiel en ondersteund wordt door een completer scholingsaanbod, op een kwalitatief hoogwaardige wijze uit te voeren.  </w:t>
      </w:r>
    </w:p>
    <w:p w:rsidR="00C93864" w:rsidRPr="00C93864" w:rsidRDefault="00C93864" w:rsidP="00C93864">
      <w:pPr>
        <w:rPr>
          <w:sz w:val="22"/>
          <w:szCs w:val="22"/>
        </w:rPr>
      </w:pPr>
    </w:p>
    <w:p w:rsidR="00C93864" w:rsidRPr="00C93864" w:rsidRDefault="00C93864" w:rsidP="00C93864">
      <w:pPr>
        <w:rPr>
          <w:sz w:val="22"/>
          <w:szCs w:val="22"/>
        </w:rPr>
      </w:pPr>
      <w:r w:rsidRPr="00C93864">
        <w:rPr>
          <w:sz w:val="22"/>
          <w:szCs w:val="22"/>
        </w:rPr>
        <w:t xml:space="preserve">Schouders eronder is een samenwerkingsverband tussen de Landelijke Cliëntenraad, NVVK, Sociaal Werk Nederland, VNG en Divosa. Als programmamanager kom je in dienst bij Divosa. </w:t>
      </w:r>
    </w:p>
    <w:p w:rsidR="00C93864" w:rsidRPr="00C93864" w:rsidRDefault="00C93864" w:rsidP="00C93864">
      <w:pPr>
        <w:rPr>
          <w:sz w:val="22"/>
          <w:szCs w:val="22"/>
        </w:rPr>
      </w:pPr>
    </w:p>
    <w:p w:rsidR="00C93864" w:rsidRPr="00C93864" w:rsidRDefault="00C93864" w:rsidP="00C93864">
      <w:pPr>
        <w:rPr>
          <w:b/>
          <w:sz w:val="22"/>
          <w:szCs w:val="22"/>
        </w:rPr>
      </w:pPr>
      <w:r w:rsidRPr="00C93864">
        <w:rPr>
          <w:b/>
          <w:sz w:val="22"/>
          <w:szCs w:val="22"/>
        </w:rPr>
        <w:t xml:space="preserve">Wat ga je doen? </w:t>
      </w:r>
    </w:p>
    <w:p w:rsidR="00E65AE3" w:rsidRDefault="00C93864" w:rsidP="00C93864">
      <w:pPr>
        <w:rPr>
          <w:sz w:val="22"/>
          <w:szCs w:val="22"/>
        </w:rPr>
      </w:pPr>
      <w:r w:rsidRPr="00C93864">
        <w:rPr>
          <w:sz w:val="22"/>
          <w:szCs w:val="22"/>
        </w:rPr>
        <w:t>Het programma Schouders Eronder is in 2017 van start gegaan. Sindsdien zijn er resultaten behaald die een stevige basis vormen waarop de sector kan voortbouwen. In het vervolg van het programma is het nodig deze resultaten verder te verankeren. Daar ben jij verantwoordelijk voor, jij bent de vaandeldrager van het programma en zorgt ervoor dat de doelen van het programma gehaald worden.</w:t>
      </w:r>
      <w:r w:rsidR="00E65AE3">
        <w:rPr>
          <w:sz w:val="22"/>
          <w:szCs w:val="22"/>
        </w:rPr>
        <w:t xml:space="preserve"> Je stuurt een projectteam van zes</w:t>
      </w:r>
      <w:r w:rsidRPr="00C93864">
        <w:rPr>
          <w:sz w:val="22"/>
          <w:szCs w:val="22"/>
        </w:rPr>
        <w:t xml:space="preserve"> medewerkers aan, bent voorzitter van de Stuurgroep Schouders Eronder en legt verantwoording af aan de directeuren van vijf partijen die verantwoordelijk zijn voor Schouders Eronder. </w:t>
      </w:r>
    </w:p>
    <w:p w:rsidR="00C93864" w:rsidRPr="00C93864" w:rsidRDefault="00C93864" w:rsidP="00C93864">
      <w:pPr>
        <w:rPr>
          <w:sz w:val="22"/>
          <w:szCs w:val="22"/>
        </w:rPr>
      </w:pPr>
      <w:r w:rsidRPr="00C93864">
        <w:rPr>
          <w:sz w:val="22"/>
          <w:szCs w:val="22"/>
        </w:rPr>
        <w:lastRenderedPageBreak/>
        <w:t xml:space="preserve">Je bent de verbindende factor tussen deze vijf partijen en onderhoudt namens hen contacten met  het ministerie van SZW. </w:t>
      </w:r>
    </w:p>
    <w:p w:rsidR="00C93864" w:rsidRPr="00C93864" w:rsidRDefault="00C93864" w:rsidP="00C93864">
      <w:pPr>
        <w:rPr>
          <w:sz w:val="22"/>
          <w:szCs w:val="22"/>
        </w:rPr>
      </w:pPr>
    </w:p>
    <w:p w:rsidR="00C93864" w:rsidRPr="00C93864" w:rsidRDefault="00C93864" w:rsidP="00C93864">
      <w:pPr>
        <w:rPr>
          <w:b/>
          <w:sz w:val="22"/>
          <w:szCs w:val="22"/>
        </w:rPr>
      </w:pPr>
      <w:r w:rsidRPr="00C93864">
        <w:rPr>
          <w:b/>
          <w:sz w:val="22"/>
          <w:szCs w:val="22"/>
        </w:rPr>
        <w:t xml:space="preserve">Wie ben jij? </w:t>
      </w:r>
    </w:p>
    <w:p w:rsidR="00C93864" w:rsidRPr="00C93864" w:rsidRDefault="00C93864" w:rsidP="00C93864">
      <w:pPr>
        <w:rPr>
          <w:sz w:val="22"/>
          <w:szCs w:val="22"/>
        </w:rPr>
      </w:pPr>
      <w:r w:rsidRPr="00C93864">
        <w:rPr>
          <w:sz w:val="22"/>
          <w:szCs w:val="22"/>
        </w:rPr>
        <w:t>Jij bent een programmamanager met brede schouders en een sociaal hart. Het woord ‘verbinden’ is geen lege term voor jou, het geeft je energie om verschillende partijen rond een gezamenlijk doel te verenigen. Je ziet wat er nodig is om resultaten te boeken. Je bent strategisch, tactisch en politiek sensitief. Je weet het beste uit je projectteam te halen. Je bent het gezicht van het programma, he</w:t>
      </w:r>
      <w:r w:rsidR="00E65AE3">
        <w:rPr>
          <w:sz w:val="22"/>
          <w:szCs w:val="22"/>
        </w:rPr>
        <w:t xml:space="preserve">bt flair en overtuigingskracht. </w:t>
      </w:r>
      <w:r w:rsidRPr="00C93864">
        <w:rPr>
          <w:sz w:val="22"/>
          <w:szCs w:val="22"/>
        </w:rPr>
        <w:t xml:space="preserve">Ten slotte heb je een lange adem om ook lange-termijn-doelen te kunnen behalen.  </w:t>
      </w:r>
    </w:p>
    <w:p w:rsidR="00C93864" w:rsidRPr="00C93864" w:rsidRDefault="00C93864" w:rsidP="00C93864">
      <w:pPr>
        <w:rPr>
          <w:sz w:val="22"/>
          <w:szCs w:val="22"/>
        </w:rPr>
      </w:pPr>
    </w:p>
    <w:p w:rsidR="00C93864" w:rsidRPr="00E65AE3" w:rsidRDefault="00C93864" w:rsidP="00C93864">
      <w:pPr>
        <w:rPr>
          <w:b/>
          <w:sz w:val="22"/>
          <w:szCs w:val="22"/>
        </w:rPr>
      </w:pPr>
      <w:r w:rsidRPr="00E65AE3">
        <w:rPr>
          <w:b/>
          <w:sz w:val="22"/>
          <w:szCs w:val="22"/>
        </w:rPr>
        <w:t>Daarnaast</w:t>
      </w:r>
    </w:p>
    <w:p w:rsidR="00C93864" w:rsidRPr="00C93864" w:rsidRDefault="00C93864" w:rsidP="00C93864">
      <w:pPr>
        <w:rPr>
          <w:sz w:val="22"/>
          <w:szCs w:val="22"/>
        </w:rPr>
      </w:pPr>
      <w:r w:rsidRPr="00C93864">
        <w:rPr>
          <w:sz w:val="22"/>
          <w:szCs w:val="22"/>
        </w:rPr>
        <w:t>•</w:t>
      </w:r>
      <w:r w:rsidRPr="00C93864">
        <w:rPr>
          <w:sz w:val="22"/>
          <w:szCs w:val="22"/>
        </w:rPr>
        <w:tab/>
        <w:t>Heb je gedegen kennis van de schuldhulpverleningssector</w:t>
      </w:r>
    </w:p>
    <w:p w:rsidR="00C93864" w:rsidRPr="00C93864" w:rsidRDefault="00C93864" w:rsidP="00C93864">
      <w:pPr>
        <w:rPr>
          <w:sz w:val="22"/>
          <w:szCs w:val="22"/>
        </w:rPr>
      </w:pPr>
      <w:r w:rsidRPr="00C93864">
        <w:rPr>
          <w:sz w:val="22"/>
          <w:szCs w:val="22"/>
        </w:rPr>
        <w:t>•</w:t>
      </w:r>
      <w:r w:rsidRPr="00C93864">
        <w:rPr>
          <w:sz w:val="22"/>
          <w:szCs w:val="22"/>
        </w:rPr>
        <w:tab/>
        <w:t>Ben je een kei in procesmanagement</w:t>
      </w:r>
    </w:p>
    <w:p w:rsidR="00C93864" w:rsidRPr="00C93864" w:rsidRDefault="00C93864" w:rsidP="00C93864">
      <w:pPr>
        <w:rPr>
          <w:sz w:val="22"/>
          <w:szCs w:val="22"/>
        </w:rPr>
      </w:pPr>
      <w:r w:rsidRPr="00C93864">
        <w:rPr>
          <w:sz w:val="22"/>
          <w:szCs w:val="22"/>
        </w:rPr>
        <w:t>•</w:t>
      </w:r>
      <w:r w:rsidRPr="00C93864">
        <w:rPr>
          <w:sz w:val="22"/>
          <w:szCs w:val="22"/>
        </w:rPr>
        <w:tab/>
        <w:t xml:space="preserve">Ben je een onafhankelijk denker en ben je leergierig </w:t>
      </w:r>
    </w:p>
    <w:p w:rsidR="00C93864" w:rsidRPr="00C93864" w:rsidRDefault="00C93864" w:rsidP="00C93864">
      <w:pPr>
        <w:rPr>
          <w:sz w:val="22"/>
          <w:szCs w:val="22"/>
        </w:rPr>
      </w:pPr>
      <w:r w:rsidRPr="00C93864">
        <w:rPr>
          <w:sz w:val="22"/>
          <w:szCs w:val="22"/>
        </w:rPr>
        <w:t>•</w:t>
      </w:r>
      <w:r w:rsidRPr="00C93864">
        <w:rPr>
          <w:sz w:val="22"/>
          <w:szCs w:val="22"/>
        </w:rPr>
        <w:tab/>
        <w:t xml:space="preserve">Ben je resultaatgericht en slagvaardig </w:t>
      </w:r>
    </w:p>
    <w:p w:rsidR="00C93864" w:rsidRPr="00C93864" w:rsidRDefault="00C93864" w:rsidP="00C93864">
      <w:pPr>
        <w:rPr>
          <w:sz w:val="22"/>
          <w:szCs w:val="22"/>
        </w:rPr>
      </w:pPr>
      <w:r w:rsidRPr="00C93864">
        <w:rPr>
          <w:sz w:val="22"/>
          <w:szCs w:val="22"/>
        </w:rPr>
        <w:t>•</w:t>
      </w:r>
      <w:r w:rsidRPr="00C93864">
        <w:rPr>
          <w:sz w:val="22"/>
          <w:szCs w:val="22"/>
        </w:rPr>
        <w:tab/>
        <w:t>Beschik je over organisatietalent en overtuigingskracht</w:t>
      </w:r>
    </w:p>
    <w:p w:rsidR="00C93864" w:rsidRPr="00C93864" w:rsidRDefault="00C93864" w:rsidP="00C93864">
      <w:pPr>
        <w:rPr>
          <w:sz w:val="22"/>
          <w:szCs w:val="22"/>
        </w:rPr>
      </w:pPr>
      <w:r w:rsidRPr="00C93864">
        <w:rPr>
          <w:sz w:val="22"/>
          <w:szCs w:val="22"/>
        </w:rPr>
        <w:t>•</w:t>
      </w:r>
      <w:r w:rsidRPr="00C93864">
        <w:rPr>
          <w:sz w:val="22"/>
          <w:szCs w:val="22"/>
        </w:rPr>
        <w:tab/>
        <w:t>Ben je sociaal en communicatief sterk</w:t>
      </w:r>
    </w:p>
    <w:p w:rsidR="00E65AE3" w:rsidRDefault="00E65AE3" w:rsidP="00C93864">
      <w:pPr>
        <w:rPr>
          <w:sz w:val="22"/>
          <w:szCs w:val="22"/>
        </w:rPr>
      </w:pPr>
    </w:p>
    <w:p w:rsidR="00C93864" w:rsidRPr="00E65AE3" w:rsidRDefault="00C93864" w:rsidP="00C93864">
      <w:pPr>
        <w:rPr>
          <w:b/>
          <w:sz w:val="22"/>
          <w:szCs w:val="22"/>
        </w:rPr>
      </w:pPr>
      <w:r w:rsidRPr="00E65AE3">
        <w:rPr>
          <w:b/>
          <w:sz w:val="22"/>
          <w:szCs w:val="22"/>
        </w:rPr>
        <w:t>Functie-eisen</w:t>
      </w:r>
    </w:p>
    <w:p w:rsidR="00C93864" w:rsidRPr="00C93864" w:rsidRDefault="00C93864" w:rsidP="00C93864">
      <w:pPr>
        <w:rPr>
          <w:sz w:val="22"/>
          <w:szCs w:val="22"/>
        </w:rPr>
      </w:pPr>
      <w:r w:rsidRPr="00C93864">
        <w:rPr>
          <w:sz w:val="22"/>
          <w:szCs w:val="22"/>
        </w:rPr>
        <w:t>•</w:t>
      </w:r>
      <w:r w:rsidRPr="00C93864">
        <w:rPr>
          <w:sz w:val="22"/>
          <w:szCs w:val="22"/>
        </w:rPr>
        <w:tab/>
        <w:t>Academisch werk- en denkniveau</w:t>
      </w:r>
    </w:p>
    <w:p w:rsidR="00C93864" w:rsidRPr="00C93864" w:rsidRDefault="00C93864" w:rsidP="00C93864">
      <w:pPr>
        <w:rPr>
          <w:sz w:val="22"/>
          <w:szCs w:val="22"/>
        </w:rPr>
      </w:pPr>
      <w:r w:rsidRPr="00C93864">
        <w:rPr>
          <w:sz w:val="22"/>
          <w:szCs w:val="22"/>
        </w:rPr>
        <w:t>•</w:t>
      </w:r>
      <w:r w:rsidRPr="00C93864">
        <w:rPr>
          <w:sz w:val="22"/>
          <w:szCs w:val="22"/>
        </w:rPr>
        <w:tab/>
        <w:t>Ervaring met strategische samenwerkingstrajecten</w:t>
      </w:r>
    </w:p>
    <w:p w:rsidR="00C93864" w:rsidRPr="00C93864" w:rsidRDefault="00C93864" w:rsidP="00C93864">
      <w:pPr>
        <w:rPr>
          <w:sz w:val="22"/>
          <w:szCs w:val="22"/>
        </w:rPr>
      </w:pPr>
      <w:r w:rsidRPr="00C93864">
        <w:rPr>
          <w:sz w:val="22"/>
          <w:szCs w:val="22"/>
        </w:rPr>
        <w:t>•</w:t>
      </w:r>
      <w:r w:rsidRPr="00C93864">
        <w:rPr>
          <w:sz w:val="22"/>
          <w:szCs w:val="22"/>
        </w:rPr>
        <w:tab/>
        <w:t>Ervaring met projectmatig werken</w:t>
      </w:r>
    </w:p>
    <w:p w:rsidR="00C93864" w:rsidRPr="00C93864" w:rsidRDefault="00C93864" w:rsidP="00C93864">
      <w:pPr>
        <w:rPr>
          <w:sz w:val="22"/>
          <w:szCs w:val="22"/>
        </w:rPr>
      </w:pPr>
      <w:r w:rsidRPr="00C93864">
        <w:rPr>
          <w:sz w:val="22"/>
          <w:szCs w:val="22"/>
        </w:rPr>
        <w:t>•</w:t>
      </w:r>
      <w:r w:rsidRPr="00C93864">
        <w:rPr>
          <w:sz w:val="22"/>
          <w:szCs w:val="22"/>
        </w:rPr>
        <w:tab/>
        <w:t>Ervaring in het gemeentelijk domein van schuldhulpverlening</w:t>
      </w:r>
    </w:p>
    <w:p w:rsidR="00E65AE3" w:rsidRDefault="00E65AE3" w:rsidP="00C93864">
      <w:pPr>
        <w:rPr>
          <w:sz w:val="22"/>
          <w:szCs w:val="22"/>
        </w:rPr>
      </w:pPr>
    </w:p>
    <w:p w:rsidR="00C93864" w:rsidRPr="00E65AE3" w:rsidRDefault="00C93864" w:rsidP="00C93864">
      <w:pPr>
        <w:rPr>
          <w:b/>
          <w:sz w:val="22"/>
          <w:szCs w:val="22"/>
        </w:rPr>
      </w:pPr>
      <w:r w:rsidRPr="00E65AE3">
        <w:rPr>
          <w:b/>
          <w:sz w:val="22"/>
          <w:szCs w:val="22"/>
        </w:rPr>
        <w:t>Wat bieden wij?</w:t>
      </w:r>
    </w:p>
    <w:p w:rsidR="00C93864" w:rsidRPr="00C93864" w:rsidRDefault="00C93864" w:rsidP="00C93864">
      <w:pPr>
        <w:rPr>
          <w:sz w:val="22"/>
          <w:szCs w:val="22"/>
        </w:rPr>
      </w:pPr>
      <w:r w:rsidRPr="00C93864">
        <w:rPr>
          <w:sz w:val="22"/>
          <w:szCs w:val="22"/>
        </w:rPr>
        <w:t xml:space="preserve">Het salaris is afhankelijk van deskundigheid en ervaring en gebaseerd op schaal 13 van de CAR-UWO Gemeenten. Verder bieden wij goede secundaire arbeidsvoorwaarden en een kans om aan de slag te gaan bij een project met grote maatschappelijke impact. Het gaat om een functie van 36 uur per week voor de looptijd van het programma Schouders Eronder, deze is in eerste instantie tot 2021. </w:t>
      </w:r>
    </w:p>
    <w:p w:rsidR="00E65AE3" w:rsidRDefault="00E65AE3" w:rsidP="00C93864">
      <w:pPr>
        <w:rPr>
          <w:sz w:val="22"/>
          <w:szCs w:val="22"/>
        </w:rPr>
      </w:pPr>
    </w:p>
    <w:p w:rsidR="00C93864" w:rsidRPr="00E65AE3" w:rsidRDefault="00C93864" w:rsidP="00C93864">
      <w:pPr>
        <w:rPr>
          <w:b/>
          <w:sz w:val="22"/>
          <w:szCs w:val="22"/>
        </w:rPr>
      </w:pPr>
      <w:r w:rsidRPr="00E65AE3">
        <w:rPr>
          <w:b/>
          <w:sz w:val="22"/>
          <w:szCs w:val="22"/>
        </w:rPr>
        <w:t>Hoe</w:t>
      </w:r>
      <w:r w:rsidR="00E65AE3">
        <w:rPr>
          <w:b/>
          <w:sz w:val="22"/>
          <w:szCs w:val="22"/>
        </w:rPr>
        <w:t xml:space="preserve"> nu</w:t>
      </w:r>
      <w:r w:rsidRPr="00E65AE3">
        <w:rPr>
          <w:b/>
          <w:sz w:val="22"/>
          <w:szCs w:val="22"/>
        </w:rPr>
        <w:t xml:space="preserve"> verder? </w:t>
      </w:r>
    </w:p>
    <w:p w:rsidR="00C93864" w:rsidRPr="00C93864" w:rsidRDefault="00C93864" w:rsidP="00C93864">
      <w:pPr>
        <w:rPr>
          <w:sz w:val="22"/>
          <w:szCs w:val="22"/>
        </w:rPr>
      </w:pPr>
      <w:r w:rsidRPr="00C93864">
        <w:rPr>
          <w:sz w:val="22"/>
          <w:szCs w:val="22"/>
        </w:rPr>
        <w:t>Word je enthousiast van deze vacature en herken je je in het profiel? Stuur d</w:t>
      </w:r>
      <w:r w:rsidR="00E65AE3">
        <w:rPr>
          <w:sz w:val="22"/>
          <w:szCs w:val="22"/>
        </w:rPr>
        <w:t>an je motivatie en cv vóór maandag 4 februari 2019</w:t>
      </w:r>
      <w:r w:rsidRPr="00C93864">
        <w:rPr>
          <w:sz w:val="22"/>
          <w:szCs w:val="22"/>
        </w:rPr>
        <w:t xml:space="preserve"> naar secretariaat@divosa.nl. Kijk voor meer info over Schouders Eronder op www.schouderseronder.nl of neem contact op met de huidige programmamanager Christophe Geuskens, cgeuskens@divosa.nl &amp; 06 - 47 48 65 78</w:t>
      </w:r>
    </w:p>
    <w:p w:rsidR="00C93864" w:rsidRPr="00C93864" w:rsidRDefault="00C93864" w:rsidP="00AC2D8B">
      <w:pPr>
        <w:rPr>
          <w:sz w:val="22"/>
          <w:szCs w:val="22"/>
        </w:rPr>
      </w:pPr>
    </w:p>
    <w:sectPr w:rsidR="00C93864" w:rsidRPr="00C93864" w:rsidSect="009A2239">
      <w:type w:val="continuous"/>
      <w:pgSz w:w="11900" w:h="16840" w:code="9"/>
      <w:pgMar w:top="2948" w:right="851" w:bottom="851" w:left="1701" w:header="56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327" w:rsidRDefault="00D54327">
      <w:r>
        <w:separator/>
      </w:r>
    </w:p>
  </w:endnote>
  <w:endnote w:type="continuationSeparator" w:id="0">
    <w:p w:rsidR="00D54327" w:rsidRDefault="00D5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Light">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Eurostile LT Std Ext Two">
    <w:altName w:val="Arial"/>
    <w:charset w:val="00"/>
    <w:family w:val="auto"/>
    <w:pitch w:val="variable"/>
    <w:sig w:usb0="00000003" w:usb1="00000000" w:usb2="00000000" w:usb3="00000000" w:csb0="00000001" w:csb1="00000000"/>
  </w:font>
  <w:font w:name="NewCenturySchlbk LT Std Bold">
    <w:altName w:val="Century"/>
    <w:charset w:val="00"/>
    <w:family w:val="auto"/>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New Century Schlbk LT Std Frac">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DA9" w:rsidRDefault="00160DA9" w:rsidP="00950627">
    <w:pPr>
      <w:pStyle w:val="Voettekst"/>
      <w:tabs>
        <w:tab w:val="clear" w:pos="4703"/>
        <w:tab w:val="clear" w:pos="9406"/>
        <w:tab w:val="right" w:pos="9348"/>
      </w:tabs>
      <w:ind w:left="-1134"/>
    </w:pPr>
    <w:r>
      <w:rPr>
        <w:rStyle w:val="Paginanummer"/>
      </w:rPr>
      <w:fldChar w:fldCharType="begin"/>
    </w:r>
    <w:r>
      <w:rPr>
        <w:rStyle w:val="Paginanummer"/>
      </w:rPr>
      <w:instrText xml:space="preserve"> PAGE </w:instrText>
    </w:r>
    <w:r>
      <w:rPr>
        <w:rStyle w:val="Paginanummer"/>
      </w:rPr>
      <w:fldChar w:fldCharType="separate"/>
    </w:r>
    <w:r w:rsidR="00E65AE3">
      <w:rPr>
        <w:rStyle w:val="Paginanummer"/>
        <w:noProof/>
      </w:rPr>
      <w:t>2</w:t>
    </w:r>
    <w:r>
      <w:rPr>
        <w:rStyle w:val="Paginanummer"/>
      </w:rPr>
      <w:fldChar w:fldCharType="end"/>
    </w:r>
    <w:r w:rsidR="00D840DA">
      <w:rPr>
        <w:noProof/>
        <w:lang w:eastAsia="nl-NL"/>
      </w:rPr>
      <w:drawing>
        <wp:anchor distT="0" distB="0" distL="114300" distR="114300" simplePos="0" relativeHeight="251656704" behindDoc="1" locked="1" layoutInCell="1" allowOverlap="1">
          <wp:simplePos x="0" y="0"/>
          <wp:positionH relativeFrom="page">
            <wp:posOffset>7381240</wp:posOffset>
          </wp:positionH>
          <wp:positionV relativeFrom="page">
            <wp:posOffset>0</wp:posOffset>
          </wp:positionV>
          <wp:extent cx="183515" cy="10694035"/>
          <wp:effectExtent l="0" t="0" r="6985" b="0"/>
          <wp:wrapNone/>
          <wp:docPr id="2" name="Afbeelding 2" descr="Divosa_brief_zij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osa_brief_zijba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 cy="1069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0DA">
      <w:rPr>
        <w:noProof/>
        <w:lang w:eastAsia="nl-NL"/>
      </w:rPr>
      <w:drawing>
        <wp:anchor distT="0" distB="0" distL="114300" distR="114300" simplePos="0" relativeHeight="251655680" behindDoc="1" locked="1" layoutInCell="1" allowOverlap="1">
          <wp:simplePos x="0" y="0"/>
          <wp:positionH relativeFrom="page">
            <wp:align>right</wp:align>
          </wp:positionH>
          <wp:positionV relativeFrom="page">
            <wp:align>bottom</wp:align>
          </wp:positionV>
          <wp:extent cx="1748790" cy="531495"/>
          <wp:effectExtent l="0" t="0" r="3810" b="1905"/>
          <wp:wrapNone/>
          <wp:docPr id="1" name="Afbeelding 1" descr="Divosa_brief_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osa_brief_voe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8790" cy="5314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327" w:rsidRDefault="00D54327">
      <w:r>
        <w:separator/>
      </w:r>
    </w:p>
  </w:footnote>
  <w:footnote w:type="continuationSeparator" w:id="0">
    <w:p w:rsidR="00D54327" w:rsidRDefault="00D5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DA9" w:rsidRPr="00743E9F" w:rsidRDefault="00D840DA" w:rsidP="009A2239">
    <w:pPr>
      <w:tabs>
        <w:tab w:val="clear" w:pos="284"/>
        <w:tab w:val="clear" w:pos="1134"/>
        <w:tab w:val="clear" w:pos="3402"/>
        <w:tab w:val="clear" w:pos="4536"/>
        <w:tab w:val="clear" w:pos="5103"/>
        <w:tab w:val="clear" w:pos="5670"/>
        <w:tab w:val="left" w:pos="7938"/>
      </w:tabs>
      <w:ind w:left="4680" w:right="-291"/>
      <w:rPr>
        <w:spacing w:val="2"/>
        <w:sz w:val="16"/>
        <w:szCs w:val="16"/>
      </w:rPr>
    </w:pPr>
    <w:r>
      <w:rPr>
        <w:rFonts w:cs="Verdana"/>
        <w:noProof/>
        <w:color w:val="141413"/>
        <w:spacing w:val="2"/>
        <w:sz w:val="16"/>
        <w:szCs w:val="16"/>
        <w:lang w:eastAsia="nl-NL"/>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1829435" cy="1071245"/>
          <wp:effectExtent l="0" t="0" r="0" b="0"/>
          <wp:wrapNone/>
          <wp:docPr id="9" name="Afbeelding 9" descr="Divosa_brief_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vosa_brief_k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435" cy="1071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DA9" w:rsidRDefault="00D840DA" w:rsidP="009A2239">
    <w:pPr>
      <w:pStyle w:val="Koptekst"/>
      <w:tabs>
        <w:tab w:val="left" w:pos="3402"/>
      </w:tabs>
    </w:pPr>
    <w:r>
      <w:rPr>
        <w:noProof/>
        <w:lang w:eastAsia="nl-NL"/>
      </w:rPr>
      <w:drawing>
        <wp:anchor distT="0" distB="0" distL="114300" distR="114300" simplePos="0" relativeHeight="251654656" behindDoc="1" locked="1" layoutInCell="1" allowOverlap="1">
          <wp:simplePos x="0" y="0"/>
          <wp:positionH relativeFrom="page">
            <wp:align>right</wp:align>
          </wp:positionH>
          <wp:positionV relativeFrom="page">
            <wp:align>bottom</wp:align>
          </wp:positionV>
          <wp:extent cx="1746885" cy="531495"/>
          <wp:effectExtent l="0" t="0" r="5715" b="1905"/>
          <wp:wrapNone/>
          <wp:docPr id="8" name="Afbeelding 8" descr="Divosa_brief_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vosa_brief_voe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88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DA9" w:rsidRDefault="00160D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DA9" w:rsidRDefault="00D840DA" w:rsidP="009A2239">
    <w:pPr>
      <w:tabs>
        <w:tab w:val="clear" w:pos="284"/>
        <w:tab w:val="clear" w:pos="1134"/>
        <w:tab w:val="clear" w:pos="3402"/>
        <w:tab w:val="clear" w:pos="4536"/>
        <w:tab w:val="clear" w:pos="5103"/>
        <w:tab w:val="clear" w:pos="5670"/>
      </w:tabs>
      <w:autoSpaceDE w:val="0"/>
      <w:autoSpaceDN w:val="0"/>
      <w:adjustRightInd w:val="0"/>
      <w:ind w:left="4680" w:right="-291"/>
      <w:rPr>
        <w:rFonts w:cs="Verdana"/>
        <w:color w:val="141413"/>
        <w:spacing w:val="2"/>
        <w:sz w:val="16"/>
        <w:szCs w:val="16"/>
      </w:rPr>
    </w:pPr>
    <w:r>
      <w:rPr>
        <w:rFonts w:cs="Verdana"/>
        <w:noProof/>
        <w:color w:val="141413"/>
        <w:spacing w:val="2"/>
        <w:sz w:val="16"/>
        <w:szCs w:val="16"/>
        <w:lang w:eastAsia="nl-NL"/>
      </w:rPr>
      <w:drawing>
        <wp:anchor distT="0" distB="0" distL="114300" distR="114300" simplePos="0" relativeHeight="251660800" behindDoc="1" locked="1" layoutInCell="1" allowOverlap="1">
          <wp:simplePos x="0" y="0"/>
          <wp:positionH relativeFrom="page">
            <wp:posOffset>7371080</wp:posOffset>
          </wp:positionH>
          <wp:positionV relativeFrom="page">
            <wp:posOffset>-5080</wp:posOffset>
          </wp:positionV>
          <wp:extent cx="183515" cy="10694035"/>
          <wp:effectExtent l="0" t="0" r="6985" b="0"/>
          <wp:wrapNone/>
          <wp:docPr id="12" name="Afbeelding 12" descr="Divosa_brief_zij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vosa_brief_zijba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 cy="10694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Verdana"/>
        <w:noProof/>
        <w:color w:val="141413"/>
        <w:spacing w:val="2"/>
        <w:sz w:val="16"/>
        <w:szCs w:val="16"/>
        <w:lang w:eastAsia="nl-NL"/>
      </w:rPr>
      <w:drawing>
        <wp:anchor distT="0" distB="0" distL="114300" distR="114300" simplePos="0" relativeHeight="251659776" behindDoc="1" locked="1" layoutInCell="1" allowOverlap="1">
          <wp:simplePos x="0" y="0"/>
          <wp:positionH relativeFrom="page">
            <wp:posOffset>0</wp:posOffset>
          </wp:positionH>
          <wp:positionV relativeFrom="page">
            <wp:posOffset>0</wp:posOffset>
          </wp:positionV>
          <wp:extent cx="1829435" cy="1071245"/>
          <wp:effectExtent l="0" t="0" r="0" b="0"/>
          <wp:wrapNone/>
          <wp:docPr id="11" name="Afbeelding 11" descr="Divosa_brief_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vosa_brief_ko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943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DA9">
      <w:rPr>
        <w:rFonts w:cs="Verdana"/>
        <w:color w:val="141413"/>
        <w:spacing w:val="2"/>
        <w:sz w:val="16"/>
        <w:szCs w:val="16"/>
      </w:rPr>
      <w:t>Koningin Wilhelminalaan 5 | 3527 LA  Utrecht</w:t>
    </w:r>
  </w:p>
  <w:p w:rsidR="00160DA9" w:rsidRDefault="00160DA9" w:rsidP="009A2239">
    <w:pPr>
      <w:tabs>
        <w:tab w:val="clear" w:pos="284"/>
        <w:tab w:val="clear" w:pos="1134"/>
        <w:tab w:val="clear" w:pos="3402"/>
        <w:tab w:val="clear" w:pos="4536"/>
        <w:tab w:val="clear" w:pos="5103"/>
        <w:tab w:val="clear" w:pos="5670"/>
      </w:tabs>
      <w:autoSpaceDE w:val="0"/>
      <w:autoSpaceDN w:val="0"/>
      <w:adjustRightInd w:val="0"/>
      <w:ind w:left="4680" w:right="-291"/>
      <w:rPr>
        <w:rFonts w:cs="Verdana"/>
        <w:color w:val="141413"/>
        <w:spacing w:val="2"/>
        <w:sz w:val="16"/>
        <w:szCs w:val="16"/>
      </w:rPr>
    </w:pPr>
    <w:r>
      <w:rPr>
        <w:rFonts w:cs="Verdana"/>
        <w:color w:val="141413"/>
        <w:spacing w:val="2"/>
        <w:sz w:val="16"/>
        <w:szCs w:val="16"/>
      </w:rPr>
      <w:t>Postbus 2758 | 3500 GT  Utrecht</w:t>
    </w:r>
  </w:p>
  <w:p w:rsidR="00160DA9" w:rsidRPr="00743E9F" w:rsidRDefault="00160DA9" w:rsidP="00542EB2">
    <w:pPr>
      <w:tabs>
        <w:tab w:val="clear" w:pos="284"/>
        <w:tab w:val="clear" w:pos="1134"/>
        <w:tab w:val="clear" w:pos="3402"/>
        <w:tab w:val="clear" w:pos="4536"/>
        <w:tab w:val="clear" w:pos="5103"/>
        <w:tab w:val="clear" w:pos="5670"/>
      </w:tabs>
      <w:autoSpaceDE w:val="0"/>
      <w:autoSpaceDN w:val="0"/>
      <w:adjustRightInd w:val="0"/>
      <w:ind w:left="4680" w:right="-291"/>
      <w:rPr>
        <w:spacing w:val="2"/>
        <w:sz w:val="16"/>
        <w:szCs w:val="16"/>
      </w:rPr>
    </w:pPr>
    <w:r w:rsidRPr="00AC2D8B">
      <w:rPr>
        <w:rFonts w:cs="Verdana"/>
        <w:color w:val="141413"/>
        <w:spacing w:val="2"/>
        <w:sz w:val="16"/>
        <w:szCs w:val="16"/>
      </w:rPr>
      <w:br/>
      <w:t>T  030 - 233 23 37</w:t>
    </w:r>
    <w:r>
      <w:rPr>
        <w:rFonts w:cs="Verdana"/>
        <w:color w:val="141413"/>
        <w:spacing w:val="2"/>
        <w:sz w:val="16"/>
        <w:szCs w:val="16"/>
      </w:rPr>
      <w:t xml:space="preserve"> | </w:t>
    </w:r>
    <w:r w:rsidRPr="00AC2D8B">
      <w:rPr>
        <w:rFonts w:cs="Verdana"/>
        <w:color w:val="141413"/>
        <w:spacing w:val="2"/>
        <w:sz w:val="16"/>
        <w:szCs w:val="16"/>
      </w:rPr>
      <w:t>info@divosa.nl</w:t>
    </w:r>
    <w:r w:rsidRPr="00AC2D8B">
      <w:rPr>
        <w:rFonts w:cs="Verdana"/>
        <w:color w:val="141413"/>
        <w:spacing w:val="2"/>
        <w:sz w:val="16"/>
        <w:szCs w:val="16"/>
      </w:rPr>
      <w:br/>
    </w:r>
    <w:r w:rsidRPr="00743E9F">
      <w:rPr>
        <w:rFonts w:cs="Verdana"/>
        <w:color w:val="141413"/>
        <w:spacing w:val="2"/>
        <w:sz w:val="16"/>
        <w:szCs w:val="16"/>
        <w:lang w:val="en-US"/>
      </w:rPr>
      <w:t xml:space="preserve">Postbank 194416 | KvK 40532318 </w:t>
    </w:r>
    <w:r>
      <w:rPr>
        <w:rFonts w:cs="Verdana"/>
        <w:color w:val="141413"/>
        <w:spacing w:val="2"/>
        <w:sz w:val="16"/>
        <w:szCs w:val="16"/>
        <w:lang w:val="en-US"/>
      </w:rPr>
      <w:t>Midden-Nederland</w:t>
    </w:r>
  </w:p>
  <w:p w:rsidR="00160DA9" w:rsidRDefault="00D840DA" w:rsidP="009A2239">
    <w:pPr>
      <w:pStyle w:val="Koptekst"/>
      <w:tabs>
        <w:tab w:val="left" w:pos="3402"/>
      </w:tabs>
    </w:pPr>
    <w:r>
      <w:rPr>
        <w:noProof/>
        <w:lang w:eastAsia="nl-NL"/>
      </w:rPr>
      <w:drawing>
        <wp:anchor distT="0" distB="0" distL="114300" distR="114300" simplePos="0" relativeHeight="251658752" behindDoc="1" locked="1" layoutInCell="1" allowOverlap="1">
          <wp:simplePos x="0" y="0"/>
          <wp:positionH relativeFrom="page">
            <wp:align>right</wp:align>
          </wp:positionH>
          <wp:positionV relativeFrom="page">
            <wp:align>bottom</wp:align>
          </wp:positionV>
          <wp:extent cx="1746885" cy="531495"/>
          <wp:effectExtent l="0" t="0" r="5715" b="1905"/>
          <wp:wrapNone/>
          <wp:docPr id="10" name="Afbeelding 10" descr="Divosa_brief_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vosa_brief_voe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688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DA9" w:rsidRDefault="00160D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C6C7E76"/>
    <w:lvl w:ilvl="0">
      <w:start w:val="1"/>
      <w:numFmt w:val="decimal"/>
      <w:lvlText w:val="%1."/>
      <w:lvlJc w:val="left"/>
      <w:pPr>
        <w:tabs>
          <w:tab w:val="num" w:pos="454"/>
        </w:tabs>
        <w:ind w:left="454" w:hanging="454"/>
      </w:pPr>
      <w:rPr>
        <w:rFonts w:hint="default"/>
      </w:rPr>
    </w:lvl>
  </w:abstractNum>
  <w:abstractNum w:abstractNumId="1" w15:restartNumberingAfterBreak="0">
    <w:nsid w:val="FFFFFF89"/>
    <w:multiLevelType w:val="singleLevel"/>
    <w:tmpl w:val="FB9AD6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62A30"/>
    <w:multiLevelType w:val="multilevel"/>
    <w:tmpl w:val="412A67AA"/>
    <w:lvl w:ilvl="0">
      <w:start w:val="1"/>
      <w:numFmt w:val="decimal"/>
      <w:lvlText w:val="%1."/>
      <w:lvlJc w:val="left"/>
      <w:pPr>
        <w:ind w:left="357" w:hanging="357"/>
      </w:pPr>
      <w:rPr>
        <w:rFonts w:ascii="Arial" w:hAnsi="Arial" w:hint="default"/>
        <w:b w:val="0"/>
        <w:i w:val="0"/>
        <w:sz w:val="44"/>
      </w:rPr>
    </w:lvl>
    <w:lvl w:ilvl="1">
      <w:start w:val="1"/>
      <w:numFmt w:val="decimal"/>
      <w:lvlText w:val="%1.%2."/>
      <w:lvlJc w:val="left"/>
      <w:pPr>
        <w:ind w:left="2126" w:hanging="2126"/>
      </w:pPr>
      <w:rPr>
        <w:rFonts w:ascii="Arial" w:hAnsi="Arial" w:hint="default"/>
        <w:b/>
        <w:i w:val="0"/>
        <w:sz w:val="24"/>
      </w:rPr>
    </w:lvl>
    <w:lvl w:ilvl="2">
      <w:start w:val="1"/>
      <w:numFmt w:val="decimal"/>
      <w:lvlText w:val="%1.%2.%3."/>
      <w:lvlJc w:val="left"/>
      <w:pPr>
        <w:ind w:left="1225" w:hanging="1225"/>
      </w:pPr>
      <w:rPr>
        <w:rFonts w:ascii="Arial" w:hAnsi="Arial" w:hint="default"/>
        <w:b/>
        <w:i w:val="0"/>
        <w:sz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C878C6"/>
    <w:multiLevelType w:val="hybridMultilevel"/>
    <w:tmpl w:val="193EE0D4"/>
    <w:lvl w:ilvl="0" w:tplc="1270A96C">
      <w:start w:val="1"/>
      <w:numFmt w:val="bullet"/>
      <w:lvlText w:val=""/>
      <w:lvlJc w:val="left"/>
      <w:pPr>
        <w:ind w:left="0" w:firstLine="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153C"/>
    <w:multiLevelType w:val="hybridMultilevel"/>
    <w:tmpl w:val="8D80EA12"/>
    <w:lvl w:ilvl="0" w:tplc="E0EEB47A">
      <w:numFmt w:val="bullet"/>
      <w:lvlText w:val="&gt;"/>
      <w:lvlJc w:val="left"/>
      <w:pPr>
        <w:ind w:left="284" w:hanging="284"/>
      </w:pPr>
      <w:rPr>
        <w:rFonts w:ascii="Verdana" w:hAnsi="Verdana"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21F16"/>
    <w:multiLevelType w:val="hybridMultilevel"/>
    <w:tmpl w:val="9644194C"/>
    <w:lvl w:ilvl="0" w:tplc="F992F308">
      <w:start w:val="1"/>
      <w:numFmt w:val="decimal"/>
      <w:lvlText w:val="%1."/>
      <w:lvlJc w:val="left"/>
      <w:pPr>
        <w:ind w:left="45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52F58"/>
    <w:multiLevelType w:val="hybridMultilevel"/>
    <w:tmpl w:val="13A05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DC7ED4"/>
    <w:multiLevelType w:val="multilevel"/>
    <w:tmpl w:val="D764A124"/>
    <w:lvl w:ilvl="0">
      <w:start w:val="1"/>
      <w:numFmt w:val="bullet"/>
      <w:lvlText w:val="-"/>
      <w:lvlJc w:val="left"/>
      <w:pPr>
        <w:ind w:left="357" w:hanging="357"/>
      </w:pPr>
      <w:rPr>
        <w:rFonts w:ascii="Arial" w:hAnsi="Arial" w:hint="default"/>
        <w:b w:val="0"/>
        <w:i w:val="0"/>
        <w:sz w:val="20"/>
      </w:rPr>
    </w:lvl>
    <w:lvl w:ilvl="1">
      <w:start w:val="1"/>
      <w:numFmt w:val="bullet"/>
      <w:lvlText w:val="-"/>
      <w:lvlJc w:val="left"/>
      <w:pPr>
        <w:tabs>
          <w:tab w:val="num" w:pos="1134"/>
        </w:tabs>
        <w:ind w:left="714" w:hanging="357"/>
      </w:pPr>
      <w:rPr>
        <w:rFonts w:ascii="Arial" w:hAnsi="Arial" w:hint="default"/>
        <w:b w:val="0"/>
        <w:i w:val="0"/>
        <w:sz w:val="20"/>
      </w:rPr>
    </w:lvl>
    <w:lvl w:ilvl="2">
      <w:start w:val="1"/>
      <w:numFmt w:val="bullet"/>
      <w:lvlText w:val="-"/>
      <w:lvlJc w:val="left"/>
      <w:pPr>
        <w:ind w:left="1072" w:hanging="358"/>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F7759E"/>
    <w:multiLevelType w:val="multilevel"/>
    <w:tmpl w:val="BC28CB48"/>
    <w:lvl w:ilvl="0">
      <w:start w:val="1"/>
      <w:numFmt w:val="decimal"/>
      <w:lvlText w:val="%1."/>
      <w:lvlJc w:val="left"/>
      <w:pPr>
        <w:ind w:left="357" w:hanging="357"/>
      </w:pPr>
      <w:rPr>
        <w:rFonts w:ascii="Arial" w:hAnsi="Arial" w:hint="default"/>
        <w:b w:val="0"/>
        <w:i w:val="0"/>
        <w:sz w:val="44"/>
      </w:rPr>
    </w:lvl>
    <w:lvl w:ilvl="1">
      <w:start w:val="1"/>
      <w:numFmt w:val="decimal"/>
      <w:lvlText w:val="%1.%2."/>
      <w:lvlJc w:val="left"/>
      <w:pPr>
        <w:ind w:left="567" w:hanging="567"/>
      </w:pPr>
      <w:rPr>
        <w:rFonts w:ascii="Arial" w:hAnsi="Arial" w:hint="default"/>
        <w:b/>
        <w:i w:val="0"/>
        <w:sz w:val="24"/>
      </w:rPr>
    </w:lvl>
    <w:lvl w:ilvl="2">
      <w:start w:val="1"/>
      <w:numFmt w:val="decimal"/>
      <w:lvlText w:val="%1.%2.%3."/>
      <w:lvlJc w:val="left"/>
      <w:pPr>
        <w:ind w:left="680" w:hanging="680"/>
      </w:pPr>
      <w:rPr>
        <w:rFonts w:ascii="Arial" w:hAnsi="Arial" w:hint="default"/>
        <w:b/>
        <w:i w:val="0"/>
        <w:sz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3A32B9"/>
    <w:multiLevelType w:val="hybridMultilevel"/>
    <w:tmpl w:val="ECD40370"/>
    <w:lvl w:ilvl="0" w:tplc="26BC7240">
      <w:start w:val="1"/>
      <w:numFmt w:val="bullet"/>
      <w:lvlText w:val="&gt;"/>
      <w:lvlJc w:val="left"/>
      <w:pPr>
        <w:ind w:left="284" w:hanging="284"/>
      </w:pPr>
      <w:rPr>
        <w:rFonts w:ascii="Verdana" w:hAnsi="Verdana"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A01C5"/>
    <w:multiLevelType w:val="hybridMultilevel"/>
    <w:tmpl w:val="E1DC42EA"/>
    <w:lvl w:ilvl="0" w:tplc="E70EC7F6">
      <w:start w:val="1"/>
      <w:numFmt w:val="decimal"/>
      <w:pStyle w:val="ALGNummering"/>
      <w:lvlText w:val="%1_"/>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5A1CE5"/>
    <w:multiLevelType w:val="multilevel"/>
    <w:tmpl w:val="ABC8C142"/>
    <w:lvl w:ilvl="0">
      <w:start w:val="1"/>
      <w:numFmt w:val="decimal"/>
      <w:lvlText w:val="%1."/>
      <w:lvlJc w:val="left"/>
      <w:pPr>
        <w:ind w:left="357" w:hanging="357"/>
      </w:pPr>
      <w:rPr>
        <w:rFonts w:ascii="Arial" w:hAnsi="Arial" w:hint="default"/>
        <w:b w:val="0"/>
        <w:i w:val="0"/>
        <w:sz w:val="44"/>
      </w:rPr>
    </w:lvl>
    <w:lvl w:ilvl="1">
      <w:start w:val="1"/>
      <w:numFmt w:val="decimal"/>
      <w:lvlText w:val="%1.%2."/>
      <w:lvlJc w:val="left"/>
      <w:pPr>
        <w:ind w:left="567" w:hanging="567"/>
      </w:pPr>
      <w:rPr>
        <w:rFonts w:ascii="Arial" w:hAnsi="Arial" w:hint="default"/>
        <w:b/>
        <w:i w:val="0"/>
        <w:sz w:val="24"/>
      </w:rPr>
    </w:lvl>
    <w:lvl w:ilvl="2">
      <w:start w:val="1"/>
      <w:numFmt w:val="decimal"/>
      <w:lvlText w:val="%1.%2.%3."/>
      <w:lvlJc w:val="left"/>
      <w:pPr>
        <w:ind w:left="1225" w:hanging="1225"/>
      </w:pPr>
      <w:rPr>
        <w:rFonts w:ascii="Arial" w:hAnsi="Arial" w:hint="default"/>
        <w:b/>
        <w:i w:val="0"/>
        <w:sz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A30FAA"/>
    <w:multiLevelType w:val="hybridMultilevel"/>
    <w:tmpl w:val="2F9011B4"/>
    <w:lvl w:ilvl="0" w:tplc="3DEC159E">
      <w:start w:val="1"/>
      <w:numFmt w:val="bullet"/>
      <w:lvlText w:val=""/>
      <w:lvlJc w:val="left"/>
      <w:pPr>
        <w:ind w:left="454" w:hanging="454"/>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65F46"/>
    <w:multiLevelType w:val="multilevel"/>
    <w:tmpl w:val="383A68F2"/>
    <w:lvl w:ilvl="0">
      <w:start w:val="1"/>
      <w:numFmt w:val="decimal"/>
      <w:lvlText w:val="%1."/>
      <w:lvlJc w:val="left"/>
      <w:pPr>
        <w:ind w:left="340" w:hanging="340"/>
      </w:pPr>
      <w:rPr>
        <w:rFonts w:ascii="Arial" w:hAnsi="Arial" w:hint="default"/>
        <w:b/>
        <w:i w:val="0"/>
        <w:color w:val="auto"/>
        <w:sz w:val="16"/>
      </w:rPr>
    </w:lvl>
    <w:lvl w:ilvl="1">
      <w:start w:val="1"/>
      <w:numFmt w:val="lowerLetter"/>
      <w:lvlText w:val="%2."/>
      <w:lvlJc w:val="left"/>
      <w:pPr>
        <w:ind w:left="680" w:hanging="340"/>
      </w:pPr>
      <w:rPr>
        <w:rFonts w:ascii="Arial" w:hAnsi="Arial" w:hint="default"/>
        <w:b/>
        <w:i w:val="0"/>
        <w:color w:val="F79646"/>
        <w:sz w:val="16"/>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4F885F68"/>
    <w:multiLevelType w:val="hybridMultilevel"/>
    <w:tmpl w:val="840C5806"/>
    <w:lvl w:ilvl="0" w:tplc="B31CEC80">
      <w:start w:val="1"/>
      <w:numFmt w:val="bullet"/>
      <w:pStyle w:val="ALGOpsomming"/>
      <w:lvlText w:val="&gt;"/>
      <w:lvlJc w:val="left"/>
      <w:pPr>
        <w:tabs>
          <w:tab w:val="num" w:pos="340"/>
        </w:tabs>
        <w:ind w:left="340" w:hanging="34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9603B6"/>
    <w:multiLevelType w:val="hybridMultilevel"/>
    <w:tmpl w:val="02F4BB2C"/>
    <w:lvl w:ilvl="0" w:tplc="2FA081EC">
      <w:start w:val="1"/>
      <w:numFmt w:val="decimal"/>
      <w:lvlText w:val="%1."/>
      <w:lvlJc w:val="left"/>
      <w:pPr>
        <w:ind w:left="357" w:hanging="357"/>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22D64"/>
    <w:multiLevelType w:val="hybridMultilevel"/>
    <w:tmpl w:val="CA6C2AFC"/>
    <w:lvl w:ilvl="0" w:tplc="6FF2F31A">
      <w:start w:val="1"/>
      <w:numFmt w:val="decimal"/>
      <w:lvlText w:val="figuur %1."/>
      <w:lvlJc w:val="left"/>
      <w:pPr>
        <w:ind w:left="851" w:hanging="851"/>
      </w:pPr>
      <w:rPr>
        <w:rFonts w:ascii="Gill Sans Light" w:hAnsi="Gill Sans Light" w:hint="default"/>
        <w:b w:val="0"/>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D773F"/>
    <w:multiLevelType w:val="multilevel"/>
    <w:tmpl w:val="E3804752"/>
    <w:lvl w:ilvl="0">
      <w:start w:val="1"/>
      <w:numFmt w:val="decimal"/>
      <w:lvlText w:val="Artikel %1."/>
      <w:lvlJc w:val="left"/>
      <w:pPr>
        <w:ind w:left="2126" w:hanging="2126"/>
      </w:pPr>
      <w:rPr>
        <w:rFonts w:ascii="Gill Sans Light" w:hAnsi="Gill Sans Light" w:hint="default"/>
        <w:b w:val="0"/>
        <w:i w:val="0"/>
        <w:sz w:val="22"/>
      </w:rPr>
    </w:lvl>
    <w:lvl w:ilvl="1">
      <w:start w:val="1"/>
      <w:numFmt w:val="decimal"/>
      <w:lvlText w:val="Artikel %1.%2."/>
      <w:lvlJc w:val="left"/>
      <w:pPr>
        <w:ind w:left="2126" w:hanging="127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7"/>
  </w:num>
  <w:num w:numId="3">
    <w:abstractNumId w:val="16"/>
  </w:num>
  <w:num w:numId="4">
    <w:abstractNumId w:val="15"/>
  </w:num>
  <w:num w:numId="5">
    <w:abstractNumId w:val="1"/>
  </w:num>
  <w:num w:numId="6">
    <w:abstractNumId w:val="7"/>
  </w:num>
  <w:num w:numId="7">
    <w:abstractNumId w:val="16"/>
  </w:num>
  <w:num w:numId="8">
    <w:abstractNumId w:val="2"/>
  </w:num>
  <w:num w:numId="9">
    <w:abstractNumId w:val="2"/>
  </w:num>
  <w:num w:numId="10">
    <w:abstractNumId w:val="2"/>
  </w:num>
  <w:num w:numId="11">
    <w:abstractNumId w:val="11"/>
  </w:num>
  <w:num w:numId="12">
    <w:abstractNumId w:val="2"/>
  </w:num>
  <w:num w:numId="13">
    <w:abstractNumId w:val="11"/>
  </w:num>
  <w:num w:numId="14">
    <w:abstractNumId w:val="2"/>
  </w:num>
  <w:num w:numId="15">
    <w:abstractNumId w:val="11"/>
  </w:num>
  <w:num w:numId="16">
    <w:abstractNumId w:val="11"/>
  </w:num>
  <w:num w:numId="17">
    <w:abstractNumId w:val="8"/>
  </w:num>
  <w:num w:numId="18">
    <w:abstractNumId w:val="8"/>
  </w:num>
  <w:num w:numId="19">
    <w:abstractNumId w:val="8"/>
  </w:num>
  <w:num w:numId="20">
    <w:abstractNumId w:val="3"/>
  </w:num>
  <w:num w:numId="21">
    <w:abstractNumId w:val="0"/>
  </w:num>
  <w:num w:numId="22">
    <w:abstractNumId w:val="0"/>
  </w:num>
  <w:num w:numId="23">
    <w:abstractNumId w:val="12"/>
  </w:num>
  <w:num w:numId="24">
    <w:abstractNumId w:val="5"/>
  </w:num>
  <w:num w:numId="25">
    <w:abstractNumId w:val="2"/>
  </w:num>
  <w:num w:numId="26">
    <w:abstractNumId w:val="8"/>
  </w:num>
  <w:num w:numId="27">
    <w:abstractNumId w:val="2"/>
  </w:num>
  <w:num w:numId="28">
    <w:abstractNumId w:val="4"/>
  </w:num>
  <w:num w:numId="29">
    <w:abstractNumId w:val="9"/>
  </w:num>
  <w:num w:numId="30">
    <w:abstractNumId w:val="14"/>
  </w:num>
  <w:num w:numId="31">
    <w:abstractNumId w:val="1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B01" w:allStyles="1" w:customStyles="0" w:latentStyles="0" w:stylesInUse="0" w:headingStyles="0" w:numberingStyles="0" w:tableStyles="0" w:directFormattingOnRuns="1" w:directFormattingOnParagraphs="1" w:directFormattingOnNumbering="0" w:directFormattingOnTables="1" w:clearFormatting="1" w:top3HeadingStyles="0" w:visibleStyles="0" w:alternateStyleNames="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0DA"/>
    <w:rsid w:val="00087261"/>
    <w:rsid w:val="00094A97"/>
    <w:rsid w:val="00160DA9"/>
    <w:rsid w:val="001A4E8F"/>
    <w:rsid w:val="002B0CF2"/>
    <w:rsid w:val="002D5169"/>
    <w:rsid w:val="00345940"/>
    <w:rsid w:val="0038038A"/>
    <w:rsid w:val="003F67F4"/>
    <w:rsid w:val="0045716F"/>
    <w:rsid w:val="005238DD"/>
    <w:rsid w:val="00542EB2"/>
    <w:rsid w:val="005541F9"/>
    <w:rsid w:val="005C11AE"/>
    <w:rsid w:val="005F563D"/>
    <w:rsid w:val="00672D7F"/>
    <w:rsid w:val="00707D10"/>
    <w:rsid w:val="00743E9F"/>
    <w:rsid w:val="00757815"/>
    <w:rsid w:val="008106C4"/>
    <w:rsid w:val="00890076"/>
    <w:rsid w:val="008D7243"/>
    <w:rsid w:val="00950627"/>
    <w:rsid w:val="009769BC"/>
    <w:rsid w:val="00992842"/>
    <w:rsid w:val="00993AB4"/>
    <w:rsid w:val="009A2239"/>
    <w:rsid w:val="00A049B5"/>
    <w:rsid w:val="00A54409"/>
    <w:rsid w:val="00A71C80"/>
    <w:rsid w:val="00AC2D8B"/>
    <w:rsid w:val="00AC6FAC"/>
    <w:rsid w:val="00B30A93"/>
    <w:rsid w:val="00BD08C5"/>
    <w:rsid w:val="00BD7871"/>
    <w:rsid w:val="00BF03CF"/>
    <w:rsid w:val="00BF11BB"/>
    <w:rsid w:val="00C15CDC"/>
    <w:rsid w:val="00C520BB"/>
    <w:rsid w:val="00C93864"/>
    <w:rsid w:val="00CF1725"/>
    <w:rsid w:val="00D54327"/>
    <w:rsid w:val="00D840DA"/>
    <w:rsid w:val="00DA7FC8"/>
    <w:rsid w:val="00E65AE3"/>
    <w:rsid w:val="00E67D2C"/>
    <w:rsid w:val="00E874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08D3CF43-DA56-4682-863D-A1B50371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42EB2"/>
    <w:pPr>
      <w:widowControl w:val="0"/>
      <w:tabs>
        <w:tab w:val="left" w:pos="284"/>
        <w:tab w:val="left" w:pos="1134"/>
        <w:tab w:val="left" w:pos="3402"/>
        <w:tab w:val="left" w:pos="4536"/>
        <w:tab w:val="left" w:pos="5103"/>
        <w:tab w:val="decimal" w:pos="5670"/>
      </w:tabs>
      <w:spacing w:line="207" w:lineRule="atLeast"/>
    </w:pPr>
    <w:rPr>
      <w:rFonts w:ascii="Verdana" w:hAnsi="Verdana"/>
      <w:sz w:val="18"/>
      <w:szCs w:val="18"/>
      <w:lang w:eastAsia="en-US"/>
    </w:rPr>
  </w:style>
  <w:style w:type="paragraph" w:styleId="Kop1">
    <w:name w:val="heading 1"/>
    <w:basedOn w:val="Standaard"/>
    <w:next w:val="Standaard"/>
    <w:link w:val="Kop1Char"/>
    <w:qFormat/>
    <w:rsid w:val="00D255AE"/>
    <w:pPr>
      <w:outlineLvl w:val="0"/>
    </w:pPr>
    <w:rPr>
      <w:rFonts w:ascii="Eurostile LT Std Ext Two" w:hAnsi="Eurostile LT Std Ext Two"/>
      <w:b/>
      <w:color w:val="000000"/>
      <w:lang w:val="en-US"/>
    </w:rPr>
  </w:style>
  <w:style w:type="paragraph" w:styleId="Kop2">
    <w:name w:val="heading 2"/>
    <w:basedOn w:val="Standaard"/>
    <w:next w:val="Standaard"/>
    <w:link w:val="Kop2Char"/>
    <w:qFormat/>
    <w:rsid w:val="00D255AE"/>
    <w:pPr>
      <w:outlineLvl w:val="1"/>
    </w:pPr>
    <w:rPr>
      <w:rFonts w:ascii="NewCenturySchlbk LT Std Bold" w:hAnsi="NewCenturySchlbk LT Std Bold" w:cs="Apple Symbols"/>
    </w:rPr>
  </w:style>
  <w:style w:type="paragraph" w:styleId="Kop3">
    <w:name w:val="heading 3"/>
    <w:basedOn w:val="Standaard"/>
    <w:next w:val="Standaard"/>
    <w:link w:val="Kop3Char"/>
    <w:qFormat/>
    <w:rsid w:val="00475C9A"/>
    <w:pPr>
      <w:keepNext/>
      <w:keepLines/>
      <w:spacing w:before="200"/>
      <w:outlineLvl w:val="2"/>
    </w:pPr>
    <w:rPr>
      <w:bCs/>
      <w:sz w:val="22"/>
      <w:lang w:eastAsia="nl-NL"/>
    </w:rPr>
  </w:style>
  <w:style w:type="paragraph" w:styleId="Kop4">
    <w:name w:val="heading 4"/>
    <w:basedOn w:val="Standaard"/>
    <w:next w:val="Standaard"/>
    <w:link w:val="Kop4Char"/>
    <w:qFormat/>
    <w:rsid w:val="00475C9A"/>
    <w:pPr>
      <w:pageBreakBefore/>
      <w:spacing w:after="240"/>
      <w:outlineLvl w:val="3"/>
    </w:pPr>
    <w:rPr>
      <w:sz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255AE"/>
    <w:rPr>
      <w:rFonts w:ascii="Eurostile LT Std Ext Two" w:hAnsi="Eurostile LT Std Ext Two" w:cs="Times New Roman"/>
      <w:b/>
      <w:color w:val="000000"/>
      <w:sz w:val="17"/>
      <w:lang w:val="en-US"/>
    </w:rPr>
  </w:style>
  <w:style w:type="character" w:customStyle="1" w:styleId="Kop2Char">
    <w:name w:val="Kop 2 Char"/>
    <w:link w:val="Kop2"/>
    <w:rsid w:val="00D255AE"/>
    <w:rPr>
      <w:rFonts w:ascii="NewCenturySchlbk LT Std Bold" w:hAnsi="NewCenturySchlbk LT Std Bold" w:cs="Apple Symbols"/>
      <w:sz w:val="17"/>
    </w:rPr>
  </w:style>
  <w:style w:type="character" w:customStyle="1" w:styleId="Kop3Char">
    <w:name w:val="Kop 3 Char"/>
    <w:link w:val="Kop3"/>
    <w:rsid w:val="00475C9A"/>
    <w:rPr>
      <w:rFonts w:ascii="New Century Schlbk LT Std Frac" w:eastAsia="Times New Roman" w:hAnsi="New Century Schlbk LT Std Frac" w:cs="Times New Roman"/>
      <w:bCs/>
      <w:sz w:val="22"/>
      <w:lang w:eastAsia="nl-NL"/>
    </w:rPr>
  </w:style>
  <w:style w:type="character" w:customStyle="1" w:styleId="Kop4Char">
    <w:name w:val="Kop 4 Char"/>
    <w:link w:val="Kop4"/>
    <w:rsid w:val="00475C9A"/>
    <w:rPr>
      <w:rFonts w:ascii="New Century Schlbk LT Std Frac" w:hAnsi="New Century Schlbk LT Std Frac" w:cs="Times New Roman"/>
      <w:sz w:val="20"/>
      <w:lang w:eastAsia="en-GB"/>
    </w:rPr>
  </w:style>
  <w:style w:type="character" w:styleId="Hyperlink">
    <w:name w:val="Hyperlink"/>
    <w:uiPriority w:val="99"/>
    <w:rsid w:val="0045716F"/>
    <w:rPr>
      <w:rFonts w:ascii="Verdana" w:hAnsi="Verdana"/>
      <w:color w:val="D54E13"/>
      <w:spacing w:val="-2"/>
      <w:w w:val="95"/>
      <w:u w:val="none"/>
    </w:rPr>
  </w:style>
  <w:style w:type="paragraph" w:styleId="Koptekst">
    <w:name w:val="header"/>
    <w:basedOn w:val="Standaard"/>
    <w:link w:val="KoptekstChar"/>
    <w:uiPriority w:val="99"/>
    <w:unhideWhenUsed/>
    <w:rsid w:val="009D4439"/>
    <w:pPr>
      <w:tabs>
        <w:tab w:val="clear" w:pos="284"/>
        <w:tab w:val="clear" w:pos="1134"/>
        <w:tab w:val="clear" w:pos="3402"/>
        <w:tab w:val="clear" w:pos="4536"/>
        <w:tab w:val="clear" w:pos="5103"/>
        <w:tab w:val="clear" w:pos="5670"/>
        <w:tab w:val="center" w:pos="4703"/>
        <w:tab w:val="right" w:pos="9406"/>
      </w:tabs>
      <w:spacing w:line="240" w:lineRule="auto"/>
    </w:pPr>
  </w:style>
  <w:style w:type="character" w:customStyle="1" w:styleId="KoptekstChar">
    <w:name w:val="Koptekst Char"/>
    <w:link w:val="Koptekst"/>
    <w:uiPriority w:val="99"/>
    <w:rsid w:val="009D4439"/>
    <w:rPr>
      <w:rFonts w:ascii="New Century Schlbk LT Std Frac" w:hAnsi="New Century Schlbk LT Std Frac" w:cs="Times New Roman"/>
      <w:sz w:val="17"/>
    </w:rPr>
  </w:style>
  <w:style w:type="paragraph" w:styleId="Voettekst">
    <w:name w:val="footer"/>
    <w:basedOn w:val="Standaard"/>
    <w:link w:val="VoettekstChar"/>
    <w:unhideWhenUsed/>
    <w:rsid w:val="009D4439"/>
    <w:pPr>
      <w:tabs>
        <w:tab w:val="clear" w:pos="284"/>
        <w:tab w:val="clear" w:pos="1134"/>
        <w:tab w:val="clear" w:pos="3402"/>
        <w:tab w:val="clear" w:pos="4536"/>
        <w:tab w:val="clear" w:pos="5103"/>
        <w:tab w:val="clear" w:pos="5670"/>
        <w:tab w:val="center" w:pos="4703"/>
        <w:tab w:val="right" w:pos="9406"/>
      </w:tabs>
      <w:spacing w:line="240" w:lineRule="auto"/>
    </w:pPr>
  </w:style>
  <w:style w:type="character" w:customStyle="1" w:styleId="VoettekstChar">
    <w:name w:val="Voettekst Char"/>
    <w:link w:val="Voettekst"/>
    <w:rsid w:val="009D4439"/>
    <w:rPr>
      <w:rFonts w:ascii="New Century Schlbk LT Std Frac" w:hAnsi="New Century Schlbk LT Std Frac" w:cs="Times New Roman"/>
      <w:sz w:val="17"/>
    </w:rPr>
  </w:style>
  <w:style w:type="character" w:styleId="Paginanummer">
    <w:name w:val="page number"/>
    <w:basedOn w:val="Standaardalinea-lettertype"/>
    <w:rsid w:val="00EF025D"/>
  </w:style>
  <w:style w:type="paragraph" w:customStyle="1" w:styleId="ALGOpsomming">
    <w:name w:val="ALG_Opsomming"/>
    <w:basedOn w:val="Standaard"/>
    <w:rsid w:val="00AC2D8B"/>
    <w:pPr>
      <w:numPr>
        <w:numId w:val="30"/>
      </w:numPr>
      <w:tabs>
        <w:tab w:val="clear" w:pos="284"/>
      </w:tabs>
    </w:pPr>
  </w:style>
  <w:style w:type="paragraph" w:customStyle="1" w:styleId="ALGBijlagenenCC">
    <w:name w:val="ALG_Bijlagen_en_CC"/>
    <w:basedOn w:val="ALGOpsomming"/>
    <w:rsid w:val="00AC2D8B"/>
    <w:pPr>
      <w:keepNext/>
      <w:numPr>
        <w:numId w:val="0"/>
      </w:numPr>
    </w:pPr>
  </w:style>
  <w:style w:type="paragraph" w:customStyle="1" w:styleId="ALGDocumenttype">
    <w:name w:val="ALG_Documenttype"/>
    <w:basedOn w:val="Standaard"/>
    <w:rsid w:val="00AC2D8B"/>
    <w:pPr>
      <w:pBdr>
        <w:bottom w:val="single" w:sz="4" w:space="1" w:color="auto"/>
      </w:pBdr>
    </w:pPr>
    <w:rPr>
      <w:sz w:val="40"/>
      <w:szCs w:val="20"/>
    </w:rPr>
  </w:style>
  <w:style w:type="paragraph" w:customStyle="1" w:styleId="ALGNummering">
    <w:name w:val="ALG_Nummering"/>
    <w:basedOn w:val="Standaard"/>
    <w:rsid w:val="00AC2D8B"/>
    <w:pPr>
      <w:numPr>
        <w:numId w:val="31"/>
      </w:numPr>
      <w:tabs>
        <w:tab w:val="clear" w:pos="284"/>
      </w:tabs>
    </w:pPr>
  </w:style>
  <w:style w:type="paragraph" w:customStyle="1" w:styleId="ALGTussenkopje">
    <w:name w:val="ALG_Tussenkopje"/>
    <w:basedOn w:val="Standaard"/>
    <w:next w:val="Standaard"/>
    <w:rsid w:val="00AC2D8B"/>
    <w:rPr>
      <w:b/>
    </w:rPr>
  </w:style>
  <w:style w:type="character" w:customStyle="1" w:styleId="ALGVoorloper">
    <w:name w:val="ALG_Voorloper"/>
    <w:rsid w:val="00AC2D8B"/>
    <w:rPr>
      <w:color w:val="auto"/>
      <w:sz w:val="12"/>
    </w:rPr>
  </w:style>
  <w:style w:type="character" w:styleId="GevolgdeHyperlink">
    <w:name w:val="FollowedHyperlink"/>
    <w:rsid w:val="0045716F"/>
    <w:rPr>
      <w:rFonts w:ascii="Verdana" w:hAnsi="Verdana"/>
      <w:color w:val="6D1E7E"/>
      <w:spacing w:val="-2"/>
      <w:w w:val="95"/>
      <w:u w:val="none"/>
    </w:rPr>
  </w:style>
  <w:style w:type="character" w:customStyle="1" w:styleId="Voorloper">
    <w:name w:val="Voorloper"/>
    <w:rsid w:val="003F67F4"/>
    <w:rPr>
      <w:color w:val="auto"/>
      <w:sz w:val="12"/>
    </w:rPr>
  </w:style>
  <w:style w:type="paragraph" w:customStyle="1" w:styleId="Opsomming">
    <w:name w:val="Opsomming"/>
    <w:basedOn w:val="Standaard"/>
    <w:rsid w:val="003F67F4"/>
    <w:pPr>
      <w:tabs>
        <w:tab w:val="clear" w:pos="284"/>
        <w:tab w:val="num" w:pos="340"/>
      </w:tabs>
      <w:ind w:left="340" w:hanging="340"/>
    </w:pPr>
  </w:style>
  <w:style w:type="paragraph" w:customStyle="1" w:styleId="BijlagenenCC">
    <w:name w:val="Bijlagen_en_CC"/>
    <w:basedOn w:val="Opsomming"/>
    <w:rsid w:val="003F67F4"/>
    <w:pPr>
      <w:keepNext/>
    </w:pPr>
  </w:style>
  <w:style w:type="paragraph" w:styleId="Lijstalinea">
    <w:name w:val="List Paragraph"/>
    <w:basedOn w:val="Standaard"/>
    <w:uiPriority w:val="72"/>
    <w:qFormat/>
    <w:rsid w:val="00C93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ijn%20Drive\00.%20Divosa%20%20%20Google%20Drive\Verenigingsbureau\Communicatie%20Divosa\Corporate%20communicatie\Huisstijl\Huisstijlproducten\Sjablonen\Memo_Notitie_Extern%20v0_2-Jo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Memo_Notitie_Extern v0_2-Jos</Template>
  <TotalTime>1</TotalTime>
  <Pages>2</Pages>
  <Words>685</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Memo</vt:lpstr>
    </vt:vector>
  </TitlesOfParts>
  <Company>Verenigingsbureau Divosa</Company>
  <LinksUpToDate>false</LinksUpToDate>
  <CharactersWithSpaces>4447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Ingrid Huisman</dc:creator>
  <cp:lastModifiedBy>Thomas van Oosterom</cp:lastModifiedBy>
  <cp:revision>2</cp:revision>
  <cp:lastPrinted>2011-05-12T15:43:00Z</cp:lastPrinted>
  <dcterms:created xsi:type="dcterms:W3CDTF">2019-01-08T09:10:00Z</dcterms:created>
  <dcterms:modified xsi:type="dcterms:W3CDTF">2019-01-08T09:10:00Z</dcterms:modified>
</cp:coreProperties>
</file>