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91" w:rsidRDefault="00141391">
      <w:pPr>
        <w:pStyle w:val="Plattetekst"/>
        <w:rPr>
          <w:rFonts w:ascii="Times New Roman"/>
          <w:i w:val="0"/>
        </w:rPr>
      </w:pPr>
      <w:bookmarkStart w:id="0" w:name="_GoBack"/>
      <w:bookmarkEnd w:id="0"/>
    </w:p>
    <w:p w:rsidR="00141391" w:rsidRDefault="00141391">
      <w:pPr>
        <w:pStyle w:val="Plattetekst"/>
        <w:rPr>
          <w:rFonts w:ascii="Times New Roman"/>
          <w:i w:val="0"/>
        </w:rPr>
      </w:pPr>
    </w:p>
    <w:p w:rsidR="00141391" w:rsidRDefault="00141391">
      <w:pPr>
        <w:pStyle w:val="Plattetekst"/>
        <w:rPr>
          <w:rFonts w:ascii="Times New Roman"/>
          <w:i w:val="0"/>
        </w:rPr>
      </w:pPr>
    </w:p>
    <w:p w:rsidR="00141391" w:rsidRDefault="00141391">
      <w:pPr>
        <w:pStyle w:val="Plattetekst"/>
        <w:rPr>
          <w:rFonts w:ascii="Times New Roman"/>
          <w:i w:val="0"/>
        </w:rPr>
      </w:pPr>
    </w:p>
    <w:p w:rsidR="00141391" w:rsidRDefault="00141391">
      <w:pPr>
        <w:pStyle w:val="Plattetekst"/>
        <w:spacing w:before="4"/>
        <w:rPr>
          <w:rFonts w:ascii="Times New Roman"/>
          <w:i w:val="0"/>
          <w:sz w:val="22"/>
        </w:rPr>
      </w:pPr>
    </w:p>
    <w:p w:rsidR="00141391" w:rsidRDefault="00B70927">
      <w:pPr>
        <w:pStyle w:val="Kop2"/>
        <w:spacing w:before="93"/>
        <w:ind w:left="256"/>
      </w:pPr>
      <w:r>
        <w:t>Aan: Lokale politieke partijen in de provincie Groningen</w:t>
      </w:r>
    </w:p>
    <w:p w:rsidR="00141391" w:rsidRDefault="00141391">
      <w:pPr>
        <w:pStyle w:val="Plattetekst"/>
        <w:rPr>
          <w:i w:val="0"/>
          <w:sz w:val="22"/>
        </w:rPr>
      </w:pPr>
    </w:p>
    <w:p w:rsidR="00141391" w:rsidRDefault="00141391">
      <w:pPr>
        <w:pStyle w:val="Plattetekst"/>
        <w:rPr>
          <w:i w:val="0"/>
          <w:sz w:val="22"/>
        </w:rPr>
      </w:pPr>
    </w:p>
    <w:p w:rsidR="00141391" w:rsidRDefault="00141391">
      <w:pPr>
        <w:pStyle w:val="Plattetekst"/>
        <w:spacing w:before="4"/>
        <w:rPr>
          <w:i w:val="0"/>
          <w:sz w:val="26"/>
        </w:rPr>
      </w:pPr>
    </w:p>
    <w:p w:rsidR="00141391" w:rsidRDefault="00B70927">
      <w:pPr>
        <w:ind w:left="256"/>
        <w:rPr>
          <w:sz w:val="20"/>
        </w:rPr>
      </w:pPr>
      <w:r>
        <w:rPr>
          <w:sz w:val="20"/>
        </w:rPr>
        <w:t>Plaats en datum: Groningen, 13 september 2017</w:t>
      </w:r>
    </w:p>
    <w:p w:rsidR="00141391" w:rsidRDefault="00B70927">
      <w:pPr>
        <w:spacing w:before="30"/>
        <w:ind w:left="256"/>
        <w:rPr>
          <w:sz w:val="20"/>
        </w:rPr>
      </w:pPr>
      <w:r>
        <w:rPr>
          <w:sz w:val="20"/>
        </w:rPr>
        <w:t>Betreft: Aandachtspunten sociaal domein i.v.m. gemeenteraadsverkiezingen</w:t>
      </w:r>
    </w:p>
    <w:p w:rsidR="00141391" w:rsidRDefault="00141391">
      <w:pPr>
        <w:pStyle w:val="Plattetekst"/>
        <w:rPr>
          <w:i w:val="0"/>
          <w:sz w:val="22"/>
        </w:rPr>
      </w:pPr>
    </w:p>
    <w:p w:rsidR="00141391" w:rsidRDefault="00141391">
      <w:pPr>
        <w:pStyle w:val="Plattetekst"/>
        <w:rPr>
          <w:i w:val="0"/>
          <w:sz w:val="22"/>
        </w:rPr>
      </w:pPr>
    </w:p>
    <w:p w:rsidR="00141391" w:rsidRDefault="00141391">
      <w:pPr>
        <w:pStyle w:val="Plattetekst"/>
        <w:rPr>
          <w:i w:val="0"/>
          <w:sz w:val="22"/>
        </w:rPr>
      </w:pPr>
    </w:p>
    <w:p w:rsidR="00141391" w:rsidRDefault="00141391">
      <w:pPr>
        <w:pStyle w:val="Plattetekst"/>
        <w:spacing w:before="1"/>
        <w:rPr>
          <w:i w:val="0"/>
          <w:sz w:val="27"/>
        </w:rPr>
      </w:pPr>
    </w:p>
    <w:p w:rsidR="00141391" w:rsidRDefault="00B70927">
      <w:pPr>
        <w:spacing w:before="1"/>
        <w:ind w:left="256"/>
        <w:rPr>
          <w:sz w:val="20"/>
        </w:rPr>
      </w:pPr>
      <w:r>
        <w:rPr>
          <w:sz w:val="20"/>
        </w:rPr>
        <w:t>Geachte heer, mevrouw,</w:t>
      </w:r>
    </w:p>
    <w:p w:rsidR="00141391" w:rsidRDefault="00141391">
      <w:pPr>
        <w:pStyle w:val="Plattetekst"/>
        <w:spacing w:before="3"/>
        <w:rPr>
          <w:i w:val="0"/>
          <w:sz w:val="25"/>
        </w:rPr>
      </w:pPr>
    </w:p>
    <w:p w:rsidR="00141391" w:rsidRDefault="00B70927">
      <w:pPr>
        <w:spacing w:line="271" w:lineRule="auto"/>
        <w:ind w:left="256" w:right="425"/>
        <w:rPr>
          <w:sz w:val="20"/>
        </w:rPr>
      </w:pPr>
      <w:r>
        <w:rPr>
          <w:sz w:val="20"/>
        </w:rPr>
        <w:t>In uw gemeente zijn binnenkort de eerste gemeenteraadsverkiezingen na de decentralisaties van zorg naar gemeenten in 2015 (Wmo, Jeugd- en Participatiewet) én nadat in 2016 het ‘VN-verdrag voor de rech- ten van mensen met een beperking’ van kracht is geword</w:t>
      </w:r>
      <w:r>
        <w:rPr>
          <w:sz w:val="20"/>
        </w:rPr>
        <w:t>en. Zowel de decentralisaties als het VN-verdrag moeten ervoor zorgen dat iedereen naar wens en vermogen mee kan doen aan de maatschappij. Dat geldt ook voor de mensen die het nu niet redden (zoals kwetsbare ouderen, mensen met een verstandelijke of psychi</w:t>
      </w:r>
      <w:r>
        <w:rPr>
          <w:sz w:val="20"/>
        </w:rPr>
        <w:t>sche beperking, chronische ziekte of meervoudige handicap). Zij hebben goede en voldoende bege- leiding en ondersteuning nodig zodat ook zij naar vermogen mee kunnen</w:t>
      </w:r>
      <w:r>
        <w:rPr>
          <w:spacing w:val="-1"/>
          <w:sz w:val="20"/>
        </w:rPr>
        <w:t xml:space="preserve"> </w:t>
      </w:r>
      <w:r>
        <w:rPr>
          <w:sz w:val="20"/>
        </w:rPr>
        <w:t>doen.</w:t>
      </w:r>
    </w:p>
    <w:p w:rsidR="00141391" w:rsidRDefault="00141391">
      <w:pPr>
        <w:pStyle w:val="Plattetekst"/>
        <w:spacing w:before="6"/>
        <w:rPr>
          <w:i w:val="0"/>
          <w:sz w:val="22"/>
        </w:rPr>
      </w:pPr>
    </w:p>
    <w:p w:rsidR="00141391" w:rsidRDefault="00B70927">
      <w:pPr>
        <w:spacing w:before="1" w:line="271" w:lineRule="auto"/>
        <w:ind w:left="256" w:right="677"/>
        <w:jc w:val="both"/>
        <w:rPr>
          <w:sz w:val="20"/>
        </w:rPr>
      </w:pPr>
      <w:r>
        <w:rPr>
          <w:sz w:val="20"/>
        </w:rPr>
        <w:t>Op dit moment is dat nog niet het geval. Of het nu gaat om zorg, ondersteuning, won</w:t>
      </w:r>
      <w:r>
        <w:rPr>
          <w:sz w:val="20"/>
        </w:rPr>
        <w:t>en, passend onder- wijs, dagbesteding, werk, toereikend inkomen en vervoer: er valt nog genoeg te verbeteren. Gemeenten spelen hierbij - met hun verantwoordelijkheid voor het sociaal domein - een belangrijke rol.</w:t>
      </w:r>
    </w:p>
    <w:p w:rsidR="00141391" w:rsidRDefault="00141391">
      <w:pPr>
        <w:pStyle w:val="Plattetekst"/>
        <w:spacing w:before="8"/>
        <w:rPr>
          <w:i w:val="0"/>
          <w:sz w:val="22"/>
        </w:rPr>
      </w:pPr>
    </w:p>
    <w:p w:rsidR="00141391" w:rsidRDefault="00B70927">
      <w:pPr>
        <w:spacing w:before="1" w:line="271" w:lineRule="auto"/>
        <w:ind w:left="256" w:right="456"/>
        <w:rPr>
          <w:sz w:val="20"/>
        </w:rPr>
      </w:pPr>
      <w:r>
        <w:rPr>
          <w:sz w:val="20"/>
        </w:rPr>
        <w:t>De provinciale koepelorganisaties* en Zorgbelang Groningen zien de komende gemeenteraadsverkiezin- gen dan ook als een goede gelegenheid om met deze verbeteringen aan de slag te gaan. Onder het motto ‘</w:t>
      </w:r>
      <w:r>
        <w:rPr>
          <w:i/>
          <w:sz w:val="20"/>
        </w:rPr>
        <w:t xml:space="preserve">nothing about us, without us’ </w:t>
      </w:r>
      <w:r>
        <w:rPr>
          <w:sz w:val="20"/>
        </w:rPr>
        <w:t>moet dit natuurlijk samen</w:t>
      </w:r>
      <w:r>
        <w:rPr>
          <w:sz w:val="20"/>
        </w:rPr>
        <w:t xml:space="preserve"> met de mensen om wie het gaat: patiënten, cliën- ten, naasten, mantelzorgers en andere burgers die gebruik maken van zorg of ondersteuning in uw ge- meente.</w:t>
      </w:r>
    </w:p>
    <w:p w:rsidR="00141391" w:rsidRDefault="00141391">
      <w:pPr>
        <w:pStyle w:val="Plattetekst"/>
        <w:spacing w:before="7"/>
        <w:rPr>
          <w:i w:val="0"/>
          <w:sz w:val="22"/>
        </w:rPr>
      </w:pPr>
    </w:p>
    <w:p w:rsidR="00141391" w:rsidRDefault="00B70927">
      <w:pPr>
        <w:spacing w:line="271" w:lineRule="auto"/>
        <w:ind w:left="256" w:right="602"/>
        <w:rPr>
          <w:sz w:val="20"/>
        </w:rPr>
      </w:pPr>
      <w:r>
        <w:rPr>
          <w:sz w:val="20"/>
        </w:rPr>
        <w:t>Wat heeft uw partij hen te bieden? Wat betekent een stem op uw partij voor het sociaal domein, ma</w:t>
      </w:r>
      <w:r>
        <w:rPr>
          <w:sz w:val="20"/>
        </w:rPr>
        <w:t>ar vooral voor uw inwoners? Maak dit vooral duidelijk in uw verkiezingsprogramma en -campagne. In de bij- lage vindt u hiervoor diverse inhoudelijke adviezen.</w:t>
      </w:r>
    </w:p>
    <w:p w:rsidR="00141391" w:rsidRDefault="00141391">
      <w:pPr>
        <w:pStyle w:val="Plattetekst"/>
        <w:spacing w:before="7"/>
        <w:rPr>
          <w:i w:val="0"/>
          <w:sz w:val="22"/>
        </w:rPr>
      </w:pPr>
    </w:p>
    <w:p w:rsidR="00141391" w:rsidRDefault="00B70927">
      <w:pPr>
        <w:ind w:left="256"/>
        <w:rPr>
          <w:sz w:val="20"/>
        </w:rPr>
      </w:pPr>
      <w:r>
        <w:rPr>
          <w:sz w:val="20"/>
        </w:rPr>
        <w:t xml:space="preserve">Met deze adviezen hopen we een bijdrage te leveren aan het sociaal domein in uw gemeente, zodat </w:t>
      </w:r>
      <w:r>
        <w:rPr>
          <w:sz w:val="20"/>
        </w:rPr>
        <w:t>uw</w:t>
      </w:r>
    </w:p>
    <w:p w:rsidR="00141391" w:rsidRDefault="005F260B">
      <w:pPr>
        <w:pStyle w:val="Plattetekst"/>
        <w:spacing w:before="1"/>
        <w:rPr>
          <w:i w:val="0"/>
          <w:sz w:val="19"/>
        </w:rPr>
      </w:pPr>
      <w:r>
        <w:rPr>
          <w:noProof/>
        </w:rPr>
        <mc:AlternateContent>
          <mc:Choice Requires="wps">
            <w:drawing>
              <wp:anchor distT="0" distB="0" distL="0" distR="0" simplePos="0" relativeHeight="251657216" behindDoc="0" locked="0" layoutInCell="1" allowOverlap="1">
                <wp:simplePos x="0" y="0"/>
                <wp:positionH relativeFrom="page">
                  <wp:posOffset>934720</wp:posOffset>
                </wp:positionH>
                <wp:positionV relativeFrom="paragraph">
                  <wp:posOffset>169545</wp:posOffset>
                </wp:positionV>
                <wp:extent cx="1440815" cy="0"/>
                <wp:effectExtent l="10795" t="8890" r="571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EC4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6pt,13.35pt" to="187.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M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" strokeweight=".26669mm">
                <w10:wrap type="topAndBottom" anchorx="page"/>
              </v:line>
            </w:pict>
          </mc:Fallback>
        </mc:AlternateContent>
      </w:r>
    </w:p>
    <w:p w:rsidR="00141391" w:rsidRDefault="00141391">
      <w:pPr>
        <w:pStyle w:val="Plattetekst"/>
        <w:spacing w:before="7"/>
        <w:rPr>
          <w:i w:val="0"/>
          <w:sz w:val="18"/>
        </w:rPr>
      </w:pPr>
    </w:p>
    <w:p w:rsidR="00141391" w:rsidRDefault="00B70927">
      <w:pPr>
        <w:spacing w:before="96" w:line="338" w:lineRule="auto"/>
        <w:ind w:left="256" w:right="511"/>
        <w:jc w:val="both"/>
        <w:rPr>
          <w:i/>
          <w:sz w:val="16"/>
        </w:rPr>
      </w:pPr>
      <w:r>
        <w:rPr>
          <w:i/>
          <w:sz w:val="16"/>
        </w:rPr>
        <w:t>* Seniorenplatform Groningen i.o. (voorheen Onderling Samenwerkende Ouderenbonden), Platform Groningen voor Iedereen (voor- heen Provinciale Chronisch zieken en Gehandicaptenraad Groningen), Platform Hattinga Verschure, GGz-Belangenplatform Gronin- g</w:t>
      </w:r>
      <w:r>
        <w:rPr>
          <w:i/>
          <w:sz w:val="16"/>
        </w:rPr>
        <w:t>en en VG-BelangenPlatform Groningen</w:t>
      </w:r>
    </w:p>
    <w:p w:rsidR="00141391" w:rsidRDefault="00141391">
      <w:pPr>
        <w:spacing w:line="338" w:lineRule="auto"/>
        <w:jc w:val="both"/>
        <w:rPr>
          <w:sz w:val="16"/>
        </w:rPr>
        <w:sectPr w:rsidR="00141391">
          <w:headerReference w:type="default" r:id="rId7"/>
          <w:footerReference w:type="default" r:id="rId8"/>
          <w:type w:val="continuous"/>
          <w:pgSz w:w="11910" w:h="16840"/>
          <w:pgMar w:top="2760" w:right="600" w:bottom="1240" w:left="1160" w:header="142" w:footer="1052" w:gutter="0"/>
          <w:cols w:space="708"/>
        </w:sectPr>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spacing w:before="7"/>
        <w:rPr>
          <w:sz w:val="19"/>
        </w:rPr>
      </w:pPr>
    </w:p>
    <w:p w:rsidR="00141391" w:rsidRDefault="00B70927">
      <w:pPr>
        <w:pStyle w:val="Kop2"/>
        <w:spacing w:before="93"/>
        <w:ind w:left="256" w:right="824"/>
      </w:pPr>
      <w:r>
        <w:t>inwoners daadwerkelijk naar wens en vermogen kunnen (blijven) meedoen aan de maatschappij en zij passende zorg en ondersteuning ontvangen. Passend bij h</w:t>
      </w:r>
      <w:r>
        <w:t>un wensen, behoeften en ervaringen.</w:t>
      </w:r>
    </w:p>
    <w:p w:rsidR="00141391" w:rsidRDefault="00B70927">
      <w:pPr>
        <w:spacing w:before="30" w:line="273" w:lineRule="auto"/>
        <w:ind w:left="256"/>
        <w:rPr>
          <w:sz w:val="20"/>
        </w:rPr>
      </w:pPr>
      <w:r>
        <w:rPr>
          <w:sz w:val="20"/>
        </w:rPr>
        <w:t>Want juist de kennis en ervaring van zorggebruikers en ervaringsdeskundigen kan helpen de zorg te verbe- teren!</w:t>
      </w:r>
    </w:p>
    <w:p w:rsidR="00141391" w:rsidRDefault="00141391">
      <w:pPr>
        <w:pStyle w:val="Plattetekst"/>
        <w:rPr>
          <w:i w:val="0"/>
          <w:sz w:val="22"/>
        </w:rPr>
      </w:pPr>
    </w:p>
    <w:p w:rsidR="00141391" w:rsidRDefault="00141391">
      <w:pPr>
        <w:pStyle w:val="Plattetekst"/>
        <w:rPr>
          <w:i w:val="0"/>
          <w:sz w:val="22"/>
        </w:rPr>
      </w:pPr>
    </w:p>
    <w:p w:rsidR="00141391" w:rsidRDefault="00141391">
      <w:pPr>
        <w:pStyle w:val="Plattetekst"/>
        <w:spacing w:before="6"/>
        <w:rPr>
          <w:i w:val="0"/>
          <w:sz w:val="23"/>
        </w:rPr>
      </w:pPr>
    </w:p>
    <w:p w:rsidR="00141391" w:rsidRDefault="00B70927">
      <w:pPr>
        <w:spacing w:before="1"/>
        <w:ind w:left="256"/>
        <w:rPr>
          <w:sz w:val="20"/>
        </w:rPr>
      </w:pPr>
      <w:r>
        <w:rPr>
          <w:sz w:val="20"/>
        </w:rPr>
        <w:t>Met vriendelijke groet,</w:t>
      </w:r>
    </w:p>
    <w:p w:rsidR="00141391" w:rsidRDefault="00141391">
      <w:pPr>
        <w:pStyle w:val="Plattetekst"/>
        <w:rPr>
          <w:i w:val="0"/>
          <w:sz w:val="22"/>
        </w:rPr>
      </w:pPr>
    </w:p>
    <w:p w:rsidR="00141391" w:rsidRDefault="00141391">
      <w:pPr>
        <w:pStyle w:val="Plattetekst"/>
        <w:rPr>
          <w:i w:val="0"/>
          <w:sz w:val="22"/>
        </w:rPr>
      </w:pPr>
    </w:p>
    <w:p w:rsidR="00141391" w:rsidRDefault="00141391">
      <w:pPr>
        <w:pStyle w:val="Plattetekst"/>
        <w:spacing w:before="4"/>
        <w:rPr>
          <w:i w:val="0"/>
          <w:sz w:val="26"/>
        </w:rPr>
      </w:pPr>
    </w:p>
    <w:p w:rsidR="00141391" w:rsidRDefault="00B70927">
      <w:pPr>
        <w:spacing w:line="542" w:lineRule="auto"/>
        <w:ind w:left="256" w:right="4904"/>
        <w:rPr>
          <w:sz w:val="20"/>
        </w:rPr>
      </w:pPr>
      <w:r>
        <w:rPr>
          <w:sz w:val="20"/>
        </w:rPr>
        <w:t>Dhr. Lieuwe Boonstra, VG-BelangenPlatform Groningen Dhr. Roelof Lanting, Platf</w:t>
      </w:r>
      <w:r>
        <w:rPr>
          <w:sz w:val="20"/>
        </w:rPr>
        <w:t>orm Hattinga Verschure</w:t>
      </w:r>
    </w:p>
    <w:p w:rsidR="00141391" w:rsidRDefault="00B70927">
      <w:pPr>
        <w:spacing w:before="2" w:line="542" w:lineRule="auto"/>
        <w:ind w:left="256" w:right="4771"/>
        <w:rPr>
          <w:sz w:val="20"/>
        </w:rPr>
      </w:pPr>
      <w:r>
        <w:rPr>
          <w:sz w:val="20"/>
        </w:rPr>
        <w:t>Dhr. Hans Steinebach, GGz-Belangenplatform Groningen Mevr. Jolanda Dale, Platform Groningen voor Iedereen Dhr. Heleen Teuben, Seniorenplatform Groningen i.o.</w:t>
      </w:r>
    </w:p>
    <w:p w:rsidR="00141391" w:rsidRDefault="00B70927">
      <w:pPr>
        <w:spacing w:before="1"/>
        <w:ind w:left="256"/>
        <w:rPr>
          <w:sz w:val="20"/>
        </w:rPr>
      </w:pPr>
      <w:r>
        <w:rPr>
          <w:sz w:val="20"/>
        </w:rPr>
        <w:t>Dhr. Edwin Klok, directeur-bestuurder Zorgbelang Groningen</w:t>
      </w:r>
    </w:p>
    <w:p w:rsidR="00141391" w:rsidRDefault="00141391">
      <w:pPr>
        <w:rPr>
          <w:sz w:val="20"/>
        </w:rPr>
        <w:sectPr w:rsidR="00141391">
          <w:pgSz w:w="11910" w:h="16840"/>
          <w:pgMar w:top="2760" w:right="600" w:bottom="1240" w:left="1160" w:header="142" w:footer="1052" w:gutter="0"/>
          <w:cols w:space="708"/>
        </w:sectPr>
      </w:pPr>
    </w:p>
    <w:p w:rsidR="00141391" w:rsidRDefault="00141391">
      <w:pPr>
        <w:pStyle w:val="Plattetekst"/>
        <w:rPr>
          <w:i w:val="0"/>
        </w:rPr>
      </w:pPr>
    </w:p>
    <w:p w:rsidR="00141391" w:rsidRDefault="00141391">
      <w:pPr>
        <w:pStyle w:val="Plattetekst"/>
        <w:rPr>
          <w:i w:val="0"/>
        </w:rPr>
      </w:pPr>
    </w:p>
    <w:p w:rsidR="00141391" w:rsidRDefault="00141391">
      <w:pPr>
        <w:pStyle w:val="Plattetekst"/>
        <w:rPr>
          <w:i w:val="0"/>
        </w:rPr>
      </w:pPr>
    </w:p>
    <w:p w:rsidR="00141391" w:rsidRDefault="00141391">
      <w:pPr>
        <w:pStyle w:val="Plattetekst"/>
        <w:rPr>
          <w:i w:val="0"/>
        </w:rPr>
      </w:pPr>
    </w:p>
    <w:p w:rsidR="00141391" w:rsidRDefault="00141391">
      <w:pPr>
        <w:pStyle w:val="Plattetekst"/>
        <w:rPr>
          <w:i w:val="0"/>
          <w:sz w:val="19"/>
        </w:rPr>
      </w:pPr>
    </w:p>
    <w:p w:rsidR="00141391" w:rsidRDefault="00B70927">
      <w:pPr>
        <w:spacing w:before="96"/>
        <w:ind w:left="290"/>
        <w:rPr>
          <w:b/>
          <w:sz w:val="17"/>
        </w:rPr>
      </w:pPr>
      <w:r>
        <w:rPr>
          <w:b/>
          <w:sz w:val="26"/>
        </w:rPr>
        <w:t>Bijlage: Aandachtspunten sociaal domein gemeenteraadsverkiezingen 2018</w:t>
      </w:r>
      <w:r>
        <w:rPr>
          <w:b/>
          <w:position w:val="9"/>
          <w:sz w:val="17"/>
        </w:rPr>
        <w:t>*</w:t>
      </w:r>
    </w:p>
    <w:p w:rsidR="00141391" w:rsidRDefault="00141391">
      <w:pPr>
        <w:pStyle w:val="Plattetekst"/>
        <w:rPr>
          <w:b/>
          <w:i w:val="0"/>
        </w:rPr>
      </w:pPr>
    </w:p>
    <w:p w:rsidR="00141391" w:rsidRDefault="00141391">
      <w:pPr>
        <w:pStyle w:val="Plattetekst"/>
        <w:rPr>
          <w:b/>
          <w:i w:val="0"/>
        </w:rPr>
      </w:pPr>
    </w:p>
    <w:p w:rsidR="00141391" w:rsidRDefault="00141391">
      <w:pPr>
        <w:pStyle w:val="Plattetekst"/>
        <w:spacing w:before="4"/>
        <w:rPr>
          <w:b/>
          <w:i w:val="0"/>
        </w:rPr>
      </w:pPr>
    </w:p>
    <w:p w:rsidR="00141391" w:rsidRDefault="00B70927">
      <w:pPr>
        <w:pStyle w:val="Kop1"/>
        <w:numPr>
          <w:ilvl w:val="0"/>
          <w:numId w:val="2"/>
        </w:numPr>
        <w:tabs>
          <w:tab w:val="left" w:pos="365"/>
        </w:tabs>
        <w:spacing w:before="93"/>
        <w:ind w:hanging="247"/>
      </w:pPr>
      <w:r>
        <w:rPr>
          <w:shd w:val="clear" w:color="auto" w:fill="FFFF00"/>
        </w:rPr>
        <w:t>Toegankelijke én betaalbare</w:t>
      </w:r>
      <w:r>
        <w:rPr>
          <w:spacing w:val="-5"/>
          <w:shd w:val="clear" w:color="auto" w:fill="FFFF00"/>
        </w:rPr>
        <w:t xml:space="preserve"> </w:t>
      </w:r>
      <w:r>
        <w:rPr>
          <w:shd w:val="clear" w:color="auto" w:fill="FFFF00"/>
        </w:rPr>
        <w:t>zorg</w:t>
      </w:r>
    </w:p>
    <w:p w:rsidR="00141391" w:rsidRDefault="00B70927">
      <w:pPr>
        <w:pStyle w:val="Kop2"/>
        <w:spacing w:before="31" w:line="271" w:lineRule="auto"/>
        <w:ind w:right="162"/>
      </w:pPr>
      <w:r>
        <w:t>Wanneer sprake is van een ziekte of beperking, spelen goede zorg en ondersteuning een belangrijke rol bij het kunnen meedoen in de samenleving. De gemeente is verantwoordelijk voor de uitvoering van maatschappelijke ondersteuning (Wmo) en jeugdhulp (Jeugdw</w:t>
      </w:r>
      <w:r>
        <w:t>et). Deze moet toegankelijk, betaalbaar, passend, op tijd en be- trouwbaar (zonder onderbrekingen) zijn.</w:t>
      </w:r>
    </w:p>
    <w:p w:rsidR="00141391" w:rsidRDefault="00141391">
      <w:pPr>
        <w:pStyle w:val="Plattetekst"/>
        <w:spacing w:before="6"/>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8"/>
        <w:rPr>
          <w:i/>
          <w:sz w:val="20"/>
        </w:rPr>
      </w:pPr>
      <w:r>
        <w:rPr>
          <w:i/>
          <w:sz w:val="20"/>
        </w:rPr>
        <w:t>Zorg voor één loket en voor één</w:t>
      </w:r>
      <w:r>
        <w:rPr>
          <w:i/>
          <w:spacing w:val="3"/>
          <w:sz w:val="20"/>
        </w:rPr>
        <w:t xml:space="preserve"> </w:t>
      </w:r>
      <w:r>
        <w:rPr>
          <w:i/>
          <w:sz w:val="20"/>
        </w:rPr>
        <w:t>aanspreekpunt;</w:t>
      </w:r>
    </w:p>
    <w:p w:rsidR="00141391" w:rsidRDefault="00B70927">
      <w:pPr>
        <w:pStyle w:val="Lijstalinea"/>
        <w:numPr>
          <w:ilvl w:val="1"/>
          <w:numId w:val="2"/>
        </w:numPr>
        <w:tabs>
          <w:tab w:val="left" w:pos="837"/>
          <w:tab w:val="left" w:pos="838"/>
        </w:tabs>
        <w:spacing w:before="14"/>
        <w:rPr>
          <w:i/>
          <w:sz w:val="20"/>
        </w:rPr>
      </w:pPr>
      <w:r>
        <w:rPr>
          <w:i/>
          <w:sz w:val="20"/>
        </w:rPr>
        <w:t>Regel een goede aansluiting tussen verschillende regelingen binnen het sociaal</w:t>
      </w:r>
      <w:r>
        <w:rPr>
          <w:i/>
          <w:spacing w:val="-13"/>
          <w:sz w:val="20"/>
        </w:rPr>
        <w:t xml:space="preserve"> </w:t>
      </w:r>
      <w:r>
        <w:rPr>
          <w:i/>
          <w:sz w:val="20"/>
        </w:rPr>
        <w:t>domein;</w:t>
      </w:r>
    </w:p>
    <w:p w:rsidR="00141391" w:rsidRDefault="00B70927">
      <w:pPr>
        <w:pStyle w:val="Lijstalinea"/>
        <w:numPr>
          <w:ilvl w:val="1"/>
          <w:numId w:val="2"/>
        </w:numPr>
        <w:tabs>
          <w:tab w:val="left" w:pos="837"/>
          <w:tab w:val="left" w:pos="838"/>
        </w:tabs>
        <w:spacing w:before="14" w:line="268" w:lineRule="auto"/>
        <w:ind w:right="149"/>
        <w:rPr>
          <w:i/>
          <w:sz w:val="20"/>
        </w:rPr>
      </w:pPr>
      <w:r>
        <w:rPr>
          <w:i/>
          <w:sz w:val="20"/>
        </w:rPr>
        <w:t>Zorg voor goede afstemming met regelingen buiten het sociaal domein, zoals de Zorgverzekeringswet en Wet langdurige zorg of overbrugginsmogelijkheden bij wachtlijsten, zodat mensen niet tussen wal en schip</w:t>
      </w:r>
      <w:r>
        <w:rPr>
          <w:i/>
          <w:spacing w:val="-2"/>
          <w:sz w:val="20"/>
        </w:rPr>
        <w:t xml:space="preserve"> </w:t>
      </w:r>
      <w:r>
        <w:rPr>
          <w:i/>
          <w:sz w:val="20"/>
        </w:rPr>
        <w:t>vallen;</w:t>
      </w:r>
    </w:p>
    <w:p w:rsidR="00141391" w:rsidRDefault="00B70927">
      <w:pPr>
        <w:pStyle w:val="Lijstalinea"/>
        <w:numPr>
          <w:ilvl w:val="1"/>
          <w:numId w:val="2"/>
        </w:numPr>
        <w:tabs>
          <w:tab w:val="left" w:pos="837"/>
          <w:tab w:val="left" w:pos="838"/>
        </w:tabs>
        <w:spacing w:line="268" w:lineRule="auto"/>
        <w:ind w:right="126"/>
        <w:rPr>
          <w:i/>
          <w:sz w:val="20"/>
        </w:rPr>
      </w:pPr>
      <w:r>
        <w:rPr>
          <w:i/>
          <w:sz w:val="20"/>
        </w:rPr>
        <w:t>Voorkom dat een beperking/chronische ziekt</w:t>
      </w:r>
      <w:r>
        <w:rPr>
          <w:i/>
          <w:sz w:val="20"/>
        </w:rPr>
        <w:t>e leidt tot meerkosten: géén eigen bijdrage voor ondersteu- ning en géén stapeling van eigen bijdragen en zorgkosten;</w:t>
      </w:r>
    </w:p>
    <w:p w:rsidR="00141391" w:rsidRDefault="00B70927">
      <w:pPr>
        <w:pStyle w:val="Lijstalinea"/>
        <w:numPr>
          <w:ilvl w:val="1"/>
          <w:numId w:val="2"/>
        </w:numPr>
        <w:tabs>
          <w:tab w:val="left" w:pos="837"/>
          <w:tab w:val="left" w:pos="838"/>
        </w:tabs>
        <w:spacing w:line="234" w:lineRule="exact"/>
        <w:rPr>
          <w:i/>
          <w:sz w:val="20"/>
        </w:rPr>
      </w:pPr>
      <w:r>
        <w:rPr>
          <w:i/>
          <w:sz w:val="20"/>
        </w:rPr>
        <w:t>Bied een persoonsgebonden budget als alternatief voor zorg in</w:t>
      </w:r>
      <w:r>
        <w:rPr>
          <w:i/>
          <w:sz w:val="20"/>
        </w:rPr>
        <w:t xml:space="preserve"> </w:t>
      </w:r>
      <w:r>
        <w:rPr>
          <w:i/>
          <w:sz w:val="20"/>
        </w:rPr>
        <w:t>natura.</w:t>
      </w:r>
    </w:p>
    <w:p w:rsidR="00141391" w:rsidRDefault="00141391">
      <w:pPr>
        <w:pStyle w:val="Plattetekst"/>
      </w:pPr>
    </w:p>
    <w:p w:rsidR="00141391" w:rsidRDefault="00141391">
      <w:pPr>
        <w:pStyle w:val="Plattetekst"/>
        <w:spacing w:before="10"/>
        <w:rPr>
          <w:sz w:val="16"/>
        </w:rPr>
      </w:pPr>
    </w:p>
    <w:p w:rsidR="00141391" w:rsidRDefault="00B70927">
      <w:pPr>
        <w:pStyle w:val="Kop1"/>
        <w:numPr>
          <w:ilvl w:val="0"/>
          <w:numId w:val="2"/>
        </w:numPr>
        <w:tabs>
          <w:tab w:val="left" w:pos="365"/>
        </w:tabs>
        <w:ind w:hanging="247"/>
      </w:pPr>
      <w:r>
        <w:rPr>
          <w:shd w:val="clear" w:color="auto" w:fill="FFFF00"/>
        </w:rPr>
        <w:t>Duidelijke informatie voor</w:t>
      </w:r>
      <w:r>
        <w:rPr>
          <w:spacing w:val="-4"/>
          <w:shd w:val="clear" w:color="auto" w:fill="FFFF00"/>
        </w:rPr>
        <w:t xml:space="preserve"> </w:t>
      </w:r>
      <w:r>
        <w:rPr>
          <w:shd w:val="clear" w:color="auto" w:fill="FFFF00"/>
        </w:rPr>
        <w:t>burgers</w:t>
      </w:r>
    </w:p>
    <w:p w:rsidR="00141391" w:rsidRDefault="00B70927">
      <w:pPr>
        <w:pStyle w:val="Kop2"/>
        <w:spacing w:before="27" w:line="273" w:lineRule="auto"/>
      </w:pPr>
      <w:r>
        <w:t>Het is belangrijk om als gemeen</w:t>
      </w:r>
      <w:r>
        <w:t>te heel helder te zijn in de procedure rond het aanvragen van ondersteuning. Vanaf het moment dat de burger om ondersteuning vraagt tot en met de mogelijkheden van bezwaar en beroep.</w:t>
      </w:r>
    </w:p>
    <w:p w:rsidR="00141391" w:rsidRDefault="00141391">
      <w:pPr>
        <w:pStyle w:val="Plattetekst"/>
        <w:spacing w:before="3"/>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8" w:line="268" w:lineRule="auto"/>
        <w:ind w:right="123"/>
        <w:rPr>
          <w:i/>
          <w:sz w:val="20"/>
        </w:rPr>
      </w:pPr>
      <w:r>
        <w:rPr>
          <w:i/>
          <w:sz w:val="20"/>
        </w:rPr>
        <w:t>Raadpleeg burgers en ervaringsdeskundigen over de beste manier</w:t>
      </w:r>
      <w:r>
        <w:rPr>
          <w:i/>
          <w:sz w:val="20"/>
        </w:rPr>
        <w:t xml:space="preserve"> van informeren en betrek hen bij het maken van verschillende middelen om inwoners laagdrempelig te informeren (website, folders, door ervaringsdeskundigen);</w:t>
      </w:r>
    </w:p>
    <w:p w:rsidR="00141391" w:rsidRDefault="00B70927">
      <w:pPr>
        <w:pStyle w:val="Lijstalinea"/>
        <w:numPr>
          <w:ilvl w:val="1"/>
          <w:numId w:val="2"/>
        </w:numPr>
        <w:tabs>
          <w:tab w:val="left" w:pos="837"/>
          <w:tab w:val="left" w:pos="838"/>
        </w:tabs>
        <w:spacing w:line="235" w:lineRule="exact"/>
        <w:rPr>
          <w:i/>
          <w:sz w:val="20"/>
        </w:rPr>
      </w:pPr>
      <w:r>
        <w:rPr>
          <w:i/>
          <w:sz w:val="20"/>
        </w:rPr>
        <w:t>Biedt informatie</w:t>
      </w:r>
      <w:r>
        <w:rPr>
          <w:i/>
          <w:sz w:val="20"/>
        </w:rPr>
        <w:t xml:space="preserve"> </w:t>
      </w:r>
      <w:r>
        <w:rPr>
          <w:i/>
          <w:sz w:val="20"/>
        </w:rPr>
        <w:t>over:</w:t>
      </w:r>
    </w:p>
    <w:p w:rsidR="00141391" w:rsidRDefault="00B70927">
      <w:pPr>
        <w:pStyle w:val="Lijstalinea"/>
        <w:numPr>
          <w:ilvl w:val="2"/>
          <w:numId w:val="2"/>
        </w:numPr>
        <w:tabs>
          <w:tab w:val="left" w:pos="1185"/>
          <w:tab w:val="left" w:pos="1186"/>
        </w:tabs>
        <w:spacing w:before="28"/>
        <w:rPr>
          <w:i/>
          <w:sz w:val="20"/>
        </w:rPr>
      </w:pPr>
      <w:r>
        <w:rPr>
          <w:i/>
          <w:sz w:val="20"/>
        </w:rPr>
        <w:t>De manier waarop de burger ondersteuning kan</w:t>
      </w:r>
      <w:r>
        <w:rPr>
          <w:i/>
          <w:spacing w:val="-1"/>
          <w:sz w:val="20"/>
        </w:rPr>
        <w:t xml:space="preserve"> </w:t>
      </w:r>
      <w:r>
        <w:rPr>
          <w:i/>
          <w:sz w:val="20"/>
        </w:rPr>
        <w:t>aanvragen;</w:t>
      </w:r>
    </w:p>
    <w:p w:rsidR="00141391" w:rsidRDefault="00B70927">
      <w:pPr>
        <w:pStyle w:val="Lijstalinea"/>
        <w:numPr>
          <w:ilvl w:val="2"/>
          <w:numId w:val="2"/>
        </w:numPr>
        <w:tabs>
          <w:tab w:val="left" w:pos="1185"/>
          <w:tab w:val="left" w:pos="1186"/>
        </w:tabs>
        <w:spacing w:before="11"/>
        <w:rPr>
          <w:i/>
          <w:sz w:val="20"/>
        </w:rPr>
      </w:pPr>
      <w:r>
        <w:rPr>
          <w:i/>
          <w:sz w:val="20"/>
        </w:rPr>
        <w:t>De wijze waarop de gemeente de vraag onderzoekt en erover</w:t>
      </w:r>
      <w:r>
        <w:rPr>
          <w:i/>
          <w:spacing w:val="-6"/>
          <w:sz w:val="20"/>
        </w:rPr>
        <w:t xml:space="preserve"> </w:t>
      </w:r>
      <w:r>
        <w:rPr>
          <w:i/>
          <w:sz w:val="20"/>
        </w:rPr>
        <w:t>beslist;</w:t>
      </w:r>
    </w:p>
    <w:p w:rsidR="00141391" w:rsidRDefault="00B70927">
      <w:pPr>
        <w:pStyle w:val="Plattetekst"/>
        <w:spacing w:before="15"/>
        <w:ind w:left="1185"/>
      </w:pPr>
      <w:r>
        <w:t>Het verschil tussen een algemene voorziening en een maatwerkvoorziening;</w:t>
      </w:r>
    </w:p>
    <w:p w:rsidR="00141391" w:rsidRDefault="00B70927">
      <w:pPr>
        <w:pStyle w:val="Lijstalinea"/>
        <w:numPr>
          <w:ilvl w:val="2"/>
          <w:numId w:val="2"/>
        </w:numPr>
        <w:tabs>
          <w:tab w:val="left" w:pos="1185"/>
          <w:tab w:val="left" w:pos="1186"/>
        </w:tabs>
        <w:spacing w:before="29"/>
        <w:rPr>
          <w:i/>
          <w:sz w:val="20"/>
        </w:rPr>
      </w:pPr>
      <w:r>
        <w:rPr>
          <w:i/>
          <w:sz w:val="20"/>
        </w:rPr>
        <w:t>De mogelijkheid van een persoonsgebonden</w:t>
      </w:r>
      <w:r>
        <w:rPr>
          <w:i/>
          <w:spacing w:val="-2"/>
          <w:sz w:val="20"/>
        </w:rPr>
        <w:t xml:space="preserve"> </w:t>
      </w:r>
      <w:r>
        <w:rPr>
          <w:i/>
          <w:sz w:val="20"/>
        </w:rPr>
        <w:t>budget;</w:t>
      </w:r>
    </w:p>
    <w:p w:rsidR="00141391" w:rsidRDefault="00B70927">
      <w:pPr>
        <w:pStyle w:val="Lijstalinea"/>
        <w:numPr>
          <w:ilvl w:val="2"/>
          <w:numId w:val="2"/>
        </w:numPr>
        <w:tabs>
          <w:tab w:val="left" w:pos="1185"/>
          <w:tab w:val="left" w:pos="1186"/>
        </w:tabs>
        <w:spacing w:before="12"/>
        <w:rPr>
          <w:i/>
          <w:sz w:val="20"/>
        </w:rPr>
      </w:pPr>
      <w:r>
        <w:rPr>
          <w:i/>
          <w:sz w:val="20"/>
        </w:rPr>
        <w:t>De hoogte van de eigen</w:t>
      </w:r>
      <w:r>
        <w:rPr>
          <w:i/>
          <w:spacing w:val="-2"/>
          <w:sz w:val="20"/>
        </w:rPr>
        <w:t xml:space="preserve"> </w:t>
      </w:r>
      <w:r>
        <w:rPr>
          <w:i/>
          <w:sz w:val="20"/>
        </w:rPr>
        <w:t>bijdrage;</w:t>
      </w:r>
    </w:p>
    <w:p w:rsidR="00141391" w:rsidRDefault="00B70927">
      <w:pPr>
        <w:pStyle w:val="Lijstalinea"/>
        <w:numPr>
          <w:ilvl w:val="2"/>
          <w:numId w:val="2"/>
        </w:numPr>
        <w:tabs>
          <w:tab w:val="left" w:pos="1185"/>
          <w:tab w:val="left" w:pos="1186"/>
        </w:tabs>
        <w:spacing w:before="14"/>
        <w:rPr>
          <w:i/>
          <w:sz w:val="20"/>
        </w:rPr>
      </w:pPr>
      <w:r>
        <w:rPr>
          <w:i/>
          <w:sz w:val="20"/>
        </w:rPr>
        <w:t>De mogelijkheden van en procedure rond klachten en</w:t>
      </w:r>
      <w:r>
        <w:rPr>
          <w:i/>
          <w:spacing w:val="-4"/>
          <w:sz w:val="20"/>
        </w:rPr>
        <w:t xml:space="preserve"> </w:t>
      </w:r>
      <w:r>
        <w:rPr>
          <w:i/>
          <w:sz w:val="20"/>
        </w:rPr>
        <w:t>bezwaar/beroep.</w:t>
      </w:r>
    </w:p>
    <w:p w:rsidR="00141391" w:rsidRDefault="00141391">
      <w:pPr>
        <w:rPr>
          <w:sz w:val="20"/>
        </w:rPr>
        <w:sectPr w:rsidR="00141391">
          <w:pgSz w:w="11910" w:h="16840"/>
          <w:pgMar w:top="2760" w:right="600" w:bottom="1240" w:left="1160" w:header="142" w:footer="1052" w:gutter="0"/>
          <w:cols w:space="708"/>
        </w:sectPr>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spacing w:before="3"/>
      </w:pPr>
    </w:p>
    <w:p w:rsidR="00141391" w:rsidRDefault="00B70927">
      <w:pPr>
        <w:pStyle w:val="Kop1"/>
        <w:numPr>
          <w:ilvl w:val="0"/>
          <w:numId w:val="2"/>
        </w:numPr>
        <w:tabs>
          <w:tab w:val="left" w:pos="365"/>
        </w:tabs>
        <w:ind w:hanging="247"/>
      </w:pPr>
      <w:r>
        <w:rPr>
          <w:shd w:val="clear" w:color="auto" w:fill="FFFF00"/>
        </w:rPr>
        <w:t>Persoonlijk</w:t>
      </w:r>
      <w:r>
        <w:rPr>
          <w:spacing w:val="-1"/>
          <w:shd w:val="clear" w:color="auto" w:fill="FFFF00"/>
        </w:rPr>
        <w:t xml:space="preserve"> </w:t>
      </w:r>
      <w:r>
        <w:rPr>
          <w:shd w:val="clear" w:color="auto" w:fill="FFFF00"/>
        </w:rPr>
        <w:t>plan</w:t>
      </w:r>
    </w:p>
    <w:p w:rsidR="00141391" w:rsidRDefault="00B70927">
      <w:pPr>
        <w:pStyle w:val="Kop2"/>
        <w:spacing w:line="271" w:lineRule="auto"/>
        <w:ind w:right="261"/>
      </w:pPr>
      <w:r>
        <w:t xml:space="preserve">Ter voorbereiding op het ‘keukentafelgesprek’ kan een burger een persoonlijk plan opstellen. Met dit plan kan iemand zich vroegtijdig bezinnen op de </w:t>
      </w:r>
      <w:r>
        <w:t>ondersteuning die hij/zij nodig heeft door antwoord te geven op vragen als ‘Wat wil en kan ik zelf?’, ‘Waar kan ik mijn netwerk van vrienden en familieleden bij betrekken?’, ‘Welke voorzieningen heb ik nodig?’.</w:t>
      </w:r>
    </w:p>
    <w:p w:rsidR="00141391" w:rsidRDefault="00141391">
      <w:pPr>
        <w:pStyle w:val="Plattetekst"/>
        <w:spacing w:before="6"/>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8"/>
        <w:rPr>
          <w:i/>
          <w:sz w:val="20"/>
        </w:rPr>
      </w:pPr>
      <w:r>
        <w:rPr>
          <w:i/>
          <w:sz w:val="20"/>
        </w:rPr>
        <w:t>Informeer burgers actief en vroegtijdig over de mogelijkheid van een persoonlijk</w:t>
      </w:r>
      <w:r>
        <w:rPr>
          <w:i/>
          <w:spacing w:val="-2"/>
          <w:sz w:val="20"/>
        </w:rPr>
        <w:t xml:space="preserve"> </w:t>
      </w:r>
      <w:r>
        <w:rPr>
          <w:i/>
          <w:sz w:val="20"/>
        </w:rPr>
        <w:t>plan;</w:t>
      </w:r>
    </w:p>
    <w:p w:rsidR="00141391" w:rsidRDefault="00B70927">
      <w:pPr>
        <w:pStyle w:val="Lijstalinea"/>
        <w:numPr>
          <w:ilvl w:val="1"/>
          <w:numId w:val="2"/>
        </w:numPr>
        <w:tabs>
          <w:tab w:val="left" w:pos="837"/>
          <w:tab w:val="left" w:pos="838"/>
        </w:tabs>
        <w:spacing w:before="14"/>
        <w:rPr>
          <w:i/>
          <w:sz w:val="20"/>
        </w:rPr>
      </w:pPr>
      <w:r>
        <w:rPr>
          <w:i/>
          <w:sz w:val="20"/>
        </w:rPr>
        <w:t>Betrek in een zo vroeg mogelijk stadium de mantelzorger(s)</w:t>
      </w:r>
      <w:r>
        <w:rPr>
          <w:i/>
          <w:spacing w:val="-2"/>
          <w:sz w:val="20"/>
        </w:rPr>
        <w:t xml:space="preserve"> </w:t>
      </w:r>
      <w:r>
        <w:rPr>
          <w:i/>
          <w:sz w:val="20"/>
        </w:rPr>
        <w:t>hierbij;</w:t>
      </w:r>
    </w:p>
    <w:p w:rsidR="00141391" w:rsidRDefault="00B70927">
      <w:pPr>
        <w:pStyle w:val="Lijstalinea"/>
        <w:numPr>
          <w:ilvl w:val="1"/>
          <w:numId w:val="2"/>
        </w:numPr>
        <w:tabs>
          <w:tab w:val="left" w:pos="837"/>
          <w:tab w:val="left" w:pos="838"/>
        </w:tabs>
        <w:spacing w:before="15"/>
        <w:rPr>
          <w:i/>
          <w:sz w:val="20"/>
        </w:rPr>
      </w:pPr>
      <w:r>
        <w:rPr>
          <w:i/>
          <w:sz w:val="20"/>
        </w:rPr>
        <w:t>Stimuleer dat burgers, indien nodig, hun verdere netwerk betrekken bij het opstellen van het</w:t>
      </w:r>
      <w:r>
        <w:rPr>
          <w:i/>
          <w:spacing w:val="-13"/>
          <w:sz w:val="20"/>
        </w:rPr>
        <w:t xml:space="preserve"> </w:t>
      </w:r>
      <w:r>
        <w:rPr>
          <w:i/>
          <w:sz w:val="20"/>
        </w:rPr>
        <w:t>plan;</w:t>
      </w:r>
    </w:p>
    <w:p w:rsidR="00141391" w:rsidRDefault="00B70927">
      <w:pPr>
        <w:pStyle w:val="Lijstalinea"/>
        <w:numPr>
          <w:ilvl w:val="1"/>
          <w:numId w:val="2"/>
        </w:numPr>
        <w:tabs>
          <w:tab w:val="left" w:pos="837"/>
          <w:tab w:val="left" w:pos="838"/>
        </w:tabs>
        <w:spacing w:before="16"/>
        <w:rPr>
          <w:i/>
          <w:sz w:val="20"/>
        </w:rPr>
      </w:pPr>
      <w:r>
        <w:rPr>
          <w:i/>
          <w:sz w:val="20"/>
        </w:rPr>
        <w:t>Bi</w:t>
      </w:r>
      <w:r>
        <w:rPr>
          <w:i/>
          <w:sz w:val="20"/>
        </w:rPr>
        <w:t>edt informatie over de mogelijkheid van onafhankelijke cliëntondersteuning</w:t>
      </w:r>
      <w:r>
        <w:rPr>
          <w:i/>
          <w:spacing w:val="1"/>
          <w:sz w:val="20"/>
        </w:rPr>
        <w:t xml:space="preserve"> </w:t>
      </w:r>
      <w:r>
        <w:rPr>
          <w:i/>
          <w:sz w:val="20"/>
        </w:rPr>
        <w:t>hierbij.</w:t>
      </w:r>
    </w:p>
    <w:p w:rsidR="00141391" w:rsidRDefault="00141391">
      <w:pPr>
        <w:pStyle w:val="Plattetekst"/>
      </w:pPr>
    </w:p>
    <w:p w:rsidR="00141391" w:rsidRDefault="00141391">
      <w:pPr>
        <w:pStyle w:val="Plattetekst"/>
        <w:spacing w:before="5"/>
        <w:rPr>
          <w:sz w:val="16"/>
        </w:rPr>
      </w:pPr>
    </w:p>
    <w:p w:rsidR="00141391" w:rsidRDefault="00B70927">
      <w:pPr>
        <w:pStyle w:val="Kop1"/>
        <w:numPr>
          <w:ilvl w:val="0"/>
          <w:numId w:val="2"/>
        </w:numPr>
        <w:tabs>
          <w:tab w:val="left" w:pos="363"/>
        </w:tabs>
        <w:ind w:left="362" w:hanging="245"/>
      </w:pPr>
      <w:r>
        <w:rPr>
          <w:shd w:val="clear" w:color="auto" w:fill="FFFF00"/>
        </w:rPr>
        <w:t>Onafhankelijke</w:t>
      </w:r>
      <w:r>
        <w:rPr>
          <w:spacing w:val="-1"/>
          <w:shd w:val="clear" w:color="auto" w:fill="FFFF00"/>
        </w:rPr>
        <w:t xml:space="preserve"> </w:t>
      </w:r>
      <w:r>
        <w:rPr>
          <w:shd w:val="clear" w:color="auto" w:fill="FFFF00"/>
        </w:rPr>
        <w:t>cliëntondersteuning</w:t>
      </w:r>
    </w:p>
    <w:p w:rsidR="00141391" w:rsidRDefault="00B70927">
      <w:pPr>
        <w:pStyle w:val="Kop2"/>
        <w:spacing w:before="28" w:line="271" w:lineRule="auto"/>
        <w:ind w:right="35"/>
      </w:pPr>
      <w:r>
        <w:t xml:space="preserve">Hoe goed de zorg en ondersteuning ook georganiseerd is, er zullen altijd mensen zijn die drempels ervaren. Dat geldt ook voor naasten, </w:t>
      </w:r>
      <w:r>
        <w:t>zoals mantelzorgers of ouders van kinderen met een beperking. Onafhankelijke cliënt- ondersteuning kan uitkomst bieden. Gemeenten moeten burgers gratis die onafhankelijke cliëntondersteuning bieden, bestaande uit vraagverheldering, informatie en advies, be</w:t>
      </w:r>
      <w:r>
        <w:t>middeling en toeleiding naar passende zorg en ondersteuning. Cliëntondersteuning kan bijvoorbeeld helpen bij het opstellen van een persoonlijk plan ter voorbereiding op het keukentafelgesprek. Deze ondersteuning kan voor inwoners van uw gemeente van cruci-</w:t>
      </w:r>
      <w:r>
        <w:t xml:space="preserve"> aal belang zijn bij het formuleren van de ondersteuningsvraag.</w:t>
      </w:r>
    </w:p>
    <w:p w:rsidR="00141391" w:rsidRDefault="00B70927">
      <w:pPr>
        <w:spacing w:before="2"/>
        <w:ind w:left="117"/>
        <w:rPr>
          <w:sz w:val="20"/>
        </w:rPr>
      </w:pPr>
      <w:r>
        <w:rPr>
          <w:w w:val="99"/>
          <w:sz w:val="20"/>
        </w:rPr>
        <w:t>.</w:t>
      </w:r>
    </w:p>
    <w:p w:rsidR="00141391" w:rsidRDefault="00B70927">
      <w:pPr>
        <w:spacing w:before="30"/>
        <w:ind w:left="477"/>
        <w:rPr>
          <w:b/>
          <w:i/>
          <w:sz w:val="20"/>
        </w:rPr>
      </w:pPr>
      <w:r>
        <w:rPr>
          <w:b/>
          <w:i/>
          <w:sz w:val="20"/>
        </w:rPr>
        <w:t>Adviezen:</w:t>
      </w:r>
    </w:p>
    <w:p w:rsidR="00141391" w:rsidRDefault="00B70927">
      <w:pPr>
        <w:pStyle w:val="Lijstalinea"/>
        <w:numPr>
          <w:ilvl w:val="1"/>
          <w:numId w:val="2"/>
        </w:numPr>
        <w:tabs>
          <w:tab w:val="left" w:pos="837"/>
          <w:tab w:val="left" w:pos="838"/>
        </w:tabs>
        <w:spacing w:before="15" w:line="268" w:lineRule="auto"/>
        <w:ind w:right="145"/>
        <w:rPr>
          <w:i/>
          <w:sz w:val="20"/>
        </w:rPr>
      </w:pPr>
      <w:r>
        <w:rPr>
          <w:i/>
          <w:sz w:val="20"/>
        </w:rPr>
        <w:t>Zorg voor werkelijk onafhankelijke cliëntondersteuning, dus los van gemeente en zorgaanbieders, zoals de cliëntondersteuners van Zorgbelang</w:t>
      </w:r>
      <w:r>
        <w:rPr>
          <w:i/>
          <w:spacing w:val="-1"/>
          <w:sz w:val="20"/>
        </w:rPr>
        <w:t xml:space="preserve"> </w:t>
      </w:r>
      <w:r>
        <w:rPr>
          <w:i/>
          <w:sz w:val="20"/>
        </w:rPr>
        <w:t>Groningen;</w:t>
      </w:r>
    </w:p>
    <w:p w:rsidR="00141391" w:rsidRDefault="00B70927">
      <w:pPr>
        <w:pStyle w:val="Lijstalinea"/>
        <w:numPr>
          <w:ilvl w:val="1"/>
          <w:numId w:val="2"/>
        </w:numPr>
        <w:tabs>
          <w:tab w:val="left" w:pos="837"/>
          <w:tab w:val="left" w:pos="838"/>
        </w:tabs>
        <w:spacing w:line="234" w:lineRule="exact"/>
        <w:rPr>
          <w:i/>
          <w:sz w:val="20"/>
        </w:rPr>
      </w:pPr>
      <w:r>
        <w:rPr>
          <w:i/>
          <w:sz w:val="20"/>
        </w:rPr>
        <w:t>Zorg ervoor dat mensen kunnen</w:t>
      </w:r>
      <w:r>
        <w:rPr>
          <w:i/>
          <w:sz w:val="20"/>
        </w:rPr>
        <w:t xml:space="preserve"> kiezen voor iemand met</w:t>
      </w:r>
      <w:r>
        <w:rPr>
          <w:i/>
          <w:spacing w:val="-6"/>
          <w:sz w:val="20"/>
        </w:rPr>
        <w:t xml:space="preserve"> </w:t>
      </w:r>
      <w:r>
        <w:rPr>
          <w:i/>
          <w:sz w:val="20"/>
        </w:rPr>
        <w:t>ervaringsdeskundigheid;</w:t>
      </w:r>
    </w:p>
    <w:p w:rsidR="00141391" w:rsidRDefault="00B70927">
      <w:pPr>
        <w:pStyle w:val="Lijstalinea"/>
        <w:numPr>
          <w:ilvl w:val="1"/>
          <w:numId w:val="2"/>
        </w:numPr>
        <w:tabs>
          <w:tab w:val="left" w:pos="837"/>
          <w:tab w:val="left" w:pos="838"/>
        </w:tabs>
        <w:spacing w:before="15" w:line="268" w:lineRule="auto"/>
        <w:ind w:right="373"/>
        <w:rPr>
          <w:i/>
          <w:sz w:val="20"/>
        </w:rPr>
      </w:pPr>
      <w:r>
        <w:rPr>
          <w:i/>
          <w:sz w:val="20"/>
        </w:rPr>
        <w:t>Zorg ervoor dat mensen zelf kunnen bepalen wie bij het gesprek aanwezig is en met wie men het</w:t>
      </w:r>
      <w:r>
        <w:rPr>
          <w:i/>
          <w:spacing w:val="-28"/>
          <w:sz w:val="20"/>
        </w:rPr>
        <w:t xml:space="preserve"> </w:t>
      </w:r>
      <w:r>
        <w:rPr>
          <w:i/>
          <w:sz w:val="20"/>
        </w:rPr>
        <w:t>ge- sprek wil</w:t>
      </w:r>
      <w:r>
        <w:rPr>
          <w:i/>
          <w:spacing w:val="-2"/>
          <w:sz w:val="20"/>
        </w:rPr>
        <w:t xml:space="preserve"> </w:t>
      </w:r>
      <w:r>
        <w:rPr>
          <w:i/>
          <w:sz w:val="20"/>
        </w:rPr>
        <w:t>voorbereiden;</w:t>
      </w:r>
    </w:p>
    <w:p w:rsidR="00141391" w:rsidRDefault="00B70927">
      <w:pPr>
        <w:pStyle w:val="Lijstalinea"/>
        <w:numPr>
          <w:ilvl w:val="1"/>
          <w:numId w:val="2"/>
        </w:numPr>
        <w:tabs>
          <w:tab w:val="left" w:pos="837"/>
          <w:tab w:val="left" w:pos="838"/>
        </w:tabs>
        <w:spacing w:line="234" w:lineRule="exact"/>
        <w:rPr>
          <w:i/>
          <w:sz w:val="20"/>
        </w:rPr>
      </w:pPr>
      <w:r>
        <w:rPr>
          <w:i/>
          <w:sz w:val="20"/>
        </w:rPr>
        <w:t>Zorg ervoor dat de mantelzorger in de gelegenheid is om aanwezig te kunnen zijn bij</w:t>
      </w:r>
      <w:r>
        <w:rPr>
          <w:i/>
          <w:spacing w:val="-15"/>
          <w:sz w:val="20"/>
        </w:rPr>
        <w:t xml:space="preserve"> </w:t>
      </w:r>
      <w:r>
        <w:rPr>
          <w:i/>
          <w:sz w:val="20"/>
        </w:rPr>
        <w:t>gesprekken;</w:t>
      </w:r>
    </w:p>
    <w:p w:rsidR="00141391" w:rsidRDefault="00B70927">
      <w:pPr>
        <w:pStyle w:val="Lijstalinea"/>
        <w:numPr>
          <w:ilvl w:val="1"/>
          <w:numId w:val="2"/>
        </w:numPr>
        <w:tabs>
          <w:tab w:val="left" w:pos="837"/>
          <w:tab w:val="left" w:pos="838"/>
        </w:tabs>
        <w:spacing w:before="14" w:line="271" w:lineRule="auto"/>
        <w:ind w:right="503"/>
        <w:rPr>
          <w:i/>
          <w:sz w:val="20"/>
        </w:rPr>
      </w:pPr>
      <w:r>
        <w:rPr>
          <w:i/>
          <w:sz w:val="20"/>
        </w:rPr>
        <w:t>Organiseer integrale cliëntondersteuning (zorg, Wmo, jeugd en langdurige zorg), zodat cliënten met maar één cliëntondersteuner te maken</w:t>
      </w:r>
      <w:r>
        <w:rPr>
          <w:i/>
          <w:spacing w:val="-6"/>
          <w:sz w:val="20"/>
        </w:rPr>
        <w:t xml:space="preserve"> </w:t>
      </w:r>
      <w:r>
        <w:rPr>
          <w:i/>
          <w:sz w:val="20"/>
        </w:rPr>
        <w:t>krijgen;</w:t>
      </w:r>
    </w:p>
    <w:p w:rsidR="00141391" w:rsidRDefault="00B70927">
      <w:pPr>
        <w:pStyle w:val="Lijstalinea"/>
        <w:numPr>
          <w:ilvl w:val="1"/>
          <w:numId w:val="2"/>
        </w:numPr>
        <w:tabs>
          <w:tab w:val="left" w:pos="837"/>
          <w:tab w:val="left" w:pos="838"/>
        </w:tabs>
        <w:spacing w:line="230" w:lineRule="exact"/>
        <w:rPr>
          <w:i/>
          <w:sz w:val="20"/>
        </w:rPr>
      </w:pPr>
      <w:r>
        <w:rPr>
          <w:i/>
          <w:sz w:val="20"/>
        </w:rPr>
        <w:t>Stimuleer de bekendheid van de cliëntondersteuners.</w:t>
      </w:r>
    </w:p>
    <w:p w:rsidR="00141391" w:rsidRDefault="00141391">
      <w:pPr>
        <w:spacing w:line="230" w:lineRule="exact"/>
        <w:rPr>
          <w:sz w:val="20"/>
        </w:rPr>
        <w:sectPr w:rsidR="00141391">
          <w:headerReference w:type="default" r:id="rId9"/>
          <w:pgSz w:w="11910" w:h="16840"/>
          <w:pgMar w:top="3320" w:right="600" w:bottom="1240" w:left="1160" w:header="708" w:footer="1052" w:gutter="0"/>
          <w:cols w:space="708"/>
        </w:sectPr>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spacing w:before="7"/>
        <w:rPr>
          <w:sz w:val="19"/>
        </w:rPr>
      </w:pPr>
    </w:p>
    <w:p w:rsidR="00141391" w:rsidRDefault="00B70927">
      <w:pPr>
        <w:pStyle w:val="Kop1"/>
        <w:numPr>
          <w:ilvl w:val="0"/>
          <w:numId w:val="2"/>
        </w:numPr>
        <w:tabs>
          <w:tab w:val="left" w:pos="363"/>
        </w:tabs>
        <w:ind w:left="362" w:hanging="245"/>
      </w:pPr>
      <w:r>
        <w:rPr>
          <w:shd w:val="clear" w:color="auto" w:fill="FFFF00"/>
        </w:rPr>
        <w:t>Mantelzorgers</w:t>
      </w:r>
    </w:p>
    <w:p w:rsidR="00141391" w:rsidRDefault="00B70927">
      <w:pPr>
        <w:pStyle w:val="Kop2"/>
        <w:spacing w:line="271" w:lineRule="auto"/>
        <w:ind w:right="162"/>
      </w:pPr>
      <w:r>
        <w:t xml:space="preserve">Mede </w:t>
      </w:r>
      <w:r>
        <w:t>door tijdige inzet van mantelzorg, kunnen mensen met een ondersteuningsvraag langer thuis wonen. Ge- meenten moeten mantelzorgers ondersteunen om te voorkomen dat zij overbelast raken.</w:t>
      </w:r>
    </w:p>
    <w:p w:rsidR="00141391" w:rsidRDefault="00141391">
      <w:pPr>
        <w:pStyle w:val="Plattetekst"/>
        <w:spacing w:before="8"/>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6"/>
        <w:rPr>
          <w:i/>
          <w:sz w:val="20"/>
        </w:rPr>
      </w:pPr>
      <w:r>
        <w:rPr>
          <w:i/>
          <w:sz w:val="20"/>
        </w:rPr>
        <w:t>Zorg voor een gedegen mantelzorgbeleid, opgesteld samen met</w:t>
      </w:r>
      <w:r>
        <w:rPr>
          <w:i/>
          <w:spacing w:val="-1"/>
          <w:sz w:val="20"/>
        </w:rPr>
        <w:t xml:space="preserve"> </w:t>
      </w:r>
      <w:r>
        <w:rPr>
          <w:i/>
          <w:sz w:val="20"/>
        </w:rPr>
        <w:t>(ex-)mantelzorgers;</w:t>
      </w:r>
    </w:p>
    <w:p w:rsidR="00141391" w:rsidRDefault="00B70927">
      <w:pPr>
        <w:pStyle w:val="Lijstalinea"/>
        <w:numPr>
          <w:ilvl w:val="1"/>
          <w:numId w:val="2"/>
        </w:numPr>
        <w:tabs>
          <w:tab w:val="left" w:pos="837"/>
          <w:tab w:val="left" w:pos="838"/>
        </w:tabs>
        <w:spacing w:before="16" w:line="268" w:lineRule="auto"/>
        <w:ind w:right="179"/>
        <w:rPr>
          <w:i/>
          <w:sz w:val="20"/>
        </w:rPr>
      </w:pPr>
      <w:r>
        <w:rPr>
          <w:i/>
          <w:sz w:val="20"/>
        </w:rPr>
        <w:t>Neem maatregelen die eraan bijdragen dat de draagkracht en -last van mantelzorgers in evenwicht blij- ven, zoals de mogelijkheid van voldoende beschikbare respijtzorg, een vangnet bij acute zorg (uitval van mantelzorger), voldoende dagb</w:t>
      </w:r>
      <w:r>
        <w:rPr>
          <w:i/>
          <w:sz w:val="20"/>
        </w:rPr>
        <w:t>esteding voor cliënten en het</w:t>
      </w:r>
      <w:r>
        <w:rPr>
          <w:i/>
          <w:spacing w:val="-11"/>
          <w:sz w:val="20"/>
        </w:rPr>
        <w:t xml:space="preserve"> </w:t>
      </w:r>
      <w:r>
        <w:rPr>
          <w:i/>
          <w:sz w:val="20"/>
        </w:rPr>
        <w:t>mantelzorgcompliment;</w:t>
      </w:r>
    </w:p>
    <w:p w:rsidR="00141391" w:rsidRDefault="00B70927">
      <w:pPr>
        <w:pStyle w:val="Lijstalinea"/>
        <w:numPr>
          <w:ilvl w:val="1"/>
          <w:numId w:val="2"/>
        </w:numPr>
        <w:tabs>
          <w:tab w:val="left" w:pos="837"/>
          <w:tab w:val="left" w:pos="838"/>
        </w:tabs>
        <w:spacing w:line="266" w:lineRule="auto"/>
        <w:ind w:right="349"/>
        <w:rPr>
          <w:i/>
          <w:sz w:val="20"/>
        </w:rPr>
      </w:pPr>
      <w:r>
        <w:rPr>
          <w:i/>
          <w:sz w:val="20"/>
        </w:rPr>
        <w:t>Biedt de mantelzorgers de mogelijkheid om zelf een keukentafelgesprek hebben. Dat geldt met name voor jonge mantelzorgers met bijvoorbeeld ouders met een psychiatrische</w:t>
      </w:r>
      <w:r>
        <w:rPr>
          <w:i/>
          <w:spacing w:val="-10"/>
          <w:sz w:val="20"/>
        </w:rPr>
        <w:t xml:space="preserve"> </w:t>
      </w:r>
      <w:r>
        <w:rPr>
          <w:i/>
          <w:sz w:val="20"/>
        </w:rPr>
        <w:t>achtergrond.</w:t>
      </w:r>
    </w:p>
    <w:p w:rsidR="00141391" w:rsidRDefault="00141391">
      <w:pPr>
        <w:pStyle w:val="Plattetekst"/>
      </w:pPr>
    </w:p>
    <w:p w:rsidR="00141391" w:rsidRDefault="00141391">
      <w:pPr>
        <w:pStyle w:val="Plattetekst"/>
        <w:rPr>
          <w:sz w:val="23"/>
        </w:rPr>
      </w:pPr>
    </w:p>
    <w:p w:rsidR="00141391" w:rsidRDefault="00B70927">
      <w:pPr>
        <w:pStyle w:val="Kop1"/>
        <w:numPr>
          <w:ilvl w:val="0"/>
          <w:numId w:val="2"/>
        </w:numPr>
        <w:tabs>
          <w:tab w:val="left" w:pos="365"/>
        </w:tabs>
        <w:spacing w:before="0"/>
        <w:ind w:hanging="247"/>
      </w:pPr>
      <w:r>
        <w:rPr>
          <w:shd w:val="clear" w:color="auto" w:fill="FFFF00"/>
        </w:rPr>
        <w:t>Jeugd</w:t>
      </w:r>
    </w:p>
    <w:p w:rsidR="00141391" w:rsidRDefault="00B70927">
      <w:pPr>
        <w:pStyle w:val="Kop2"/>
        <w:spacing w:before="28" w:line="273" w:lineRule="auto"/>
      </w:pPr>
      <w:r>
        <w:t>De gemeente is</w:t>
      </w:r>
      <w:r>
        <w:t xml:space="preserve"> verantwoordelijk voor het ondersteunen van ouders bij opvoedproblemen en van jongeren met opgroeiproblemen. Dit beleid wordt zowel op lokaal als op regionaal niveau gevoerd.</w:t>
      </w:r>
    </w:p>
    <w:p w:rsidR="00141391" w:rsidRDefault="00141391">
      <w:pPr>
        <w:pStyle w:val="Plattetekst"/>
        <w:spacing w:before="3"/>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8"/>
        <w:rPr>
          <w:i/>
          <w:sz w:val="20"/>
        </w:rPr>
      </w:pPr>
      <w:r>
        <w:rPr>
          <w:i/>
          <w:sz w:val="20"/>
        </w:rPr>
        <w:t>Stimuleer de eigen regie van cliënten, bijvoorbeeld door zelf hun (fam</w:t>
      </w:r>
      <w:r>
        <w:rPr>
          <w:i/>
          <w:sz w:val="20"/>
        </w:rPr>
        <w:t>ilie)plan op te</w:t>
      </w:r>
      <w:r>
        <w:rPr>
          <w:i/>
          <w:spacing w:val="-12"/>
          <w:sz w:val="20"/>
        </w:rPr>
        <w:t xml:space="preserve"> </w:t>
      </w:r>
      <w:r>
        <w:rPr>
          <w:i/>
          <w:sz w:val="20"/>
        </w:rPr>
        <w:t>stellen;</w:t>
      </w:r>
    </w:p>
    <w:p w:rsidR="00141391" w:rsidRDefault="00B70927">
      <w:pPr>
        <w:pStyle w:val="Lijstalinea"/>
        <w:numPr>
          <w:ilvl w:val="1"/>
          <w:numId w:val="2"/>
        </w:numPr>
        <w:tabs>
          <w:tab w:val="left" w:pos="837"/>
          <w:tab w:val="left" w:pos="838"/>
        </w:tabs>
        <w:spacing w:before="14"/>
        <w:rPr>
          <w:i/>
          <w:sz w:val="20"/>
        </w:rPr>
      </w:pPr>
      <w:r>
        <w:rPr>
          <w:i/>
          <w:sz w:val="20"/>
        </w:rPr>
        <w:t>Organiseer een vast contactpersoon voor de cliënt bij de</w:t>
      </w:r>
      <w:r>
        <w:rPr>
          <w:i/>
          <w:spacing w:val="-6"/>
          <w:sz w:val="20"/>
        </w:rPr>
        <w:t xml:space="preserve"> </w:t>
      </w:r>
      <w:r>
        <w:rPr>
          <w:i/>
          <w:sz w:val="20"/>
        </w:rPr>
        <w:t>gemeente;</w:t>
      </w:r>
    </w:p>
    <w:p w:rsidR="00141391" w:rsidRDefault="00B70927">
      <w:pPr>
        <w:pStyle w:val="Lijstalinea"/>
        <w:numPr>
          <w:ilvl w:val="1"/>
          <w:numId w:val="2"/>
        </w:numPr>
        <w:tabs>
          <w:tab w:val="left" w:pos="837"/>
          <w:tab w:val="left" w:pos="838"/>
        </w:tabs>
        <w:spacing w:before="14"/>
        <w:rPr>
          <w:i/>
          <w:sz w:val="20"/>
        </w:rPr>
      </w:pPr>
      <w:r>
        <w:rPr>
          <w:i/>
          <w:sz w:val="20"/>
        </w:rPr>
        <w:t>Zorg voor een goed vangnet (overgang naar andere regeling) wanneer jeugdhulp</w:t>
      </w:r>
      <w:r>
        <w:rPr>
          <w:i/>
          <w:spacing w:val="-14"/>
          <w:sz w:val="20"/>
        </w:rPr>
        <w:t xml:space="preserve"> </w:t>
      </w:r>
      <w:r>
        <w:rPr>
          <w:i/>
          <w:sz w:val="20"/>
        </w:rPr>
        <w:t>ophoudt;</w:t>
      </w:r>
    </w:p>
    <w:p w:rsidR="00141391" w:rsidRDefault="00B70927">
      <w:pPr>
        <w:pStyle w:val="Lijstalinea"/>
        <w:numPr>
          <w:ilvl w:val="1"/>
          <w:numId w:val="2"/>
        </w:numPr>
        <w:tabs>
          <w:tab w:val="left" w:pos="837"/>
          <w:tab w:val="left" w:pos="838"/>
        </w:tabs>
        <w:spacing w:before="17"/>
        <w:rPr>
          <w:i/>
          <w:sz w:val="20"/>
        </w:rPr>
      </w:pPr>
      <w:r>
        <w:rPr>
          <w:i/>
          <w:sz w:val="20"/>
        </w:rPr>
        <w:t>Organiseer een lokale of regionale</w:t>
      </w:r>
      <w:r>
        <w:rPr>
          <w:i/>
          <w:spacing w:val="-1"/>
          <w:sz w:val="20"/>
        </w:rPr>
        <w:t xml:space="preserve"> </w:t>
      </w:r>
      <w:r>
        <w:rPr>
          <w:i/>
          <w:sz w:val="20"/>
        </w:rPr>
        <w:t>Jongerenraad;</w:t>
      </w:r>
    </w:p>
    <w:p w:rsidR="00141391" w:rsidRDefault="00B70927">
      <w:pPr>
        <w:pStyle w:val="Lijstalinea"/>
        <w:numPr>
          <w:ilvl w:val="1"/>
          <w:numId w:val="2"/>
        </w:numPr>
        <w:tabs>
          <w:tab w:val="left" w:pos="837"/>
          <w:tab w:val="left" w:pos="838"/>
        </w:tabs>
        <w:spacing w:before="14" w:line="266" w:lineRule="auto"/>
        <w:ind w:right="163"/>
        <w:rPr>
          <w:i/>
          <w:sz w:val="20"/>
        </w:rPr>
      </w:pPr>
      <w:r>
        <w:rPr>
          <w:i/>
          <w:sz w:val="20"/>
        </w:rPr>
        <w:t>Zorg ervoor dat kinderen binnen de gemeente weten waar ze terecht kunnen als er iets met hen aan</w:t>
      </w:r>
      <w:r>
        <w:rPr>
          <w:i/>
          <w:spacing w:val="-28"/>
          <w:sz w:val="20"/>
        </w:rPr>
        <w:t xml:space="preserve"> </w:t>
      </w:r>
      <w:r>
        <w:rPr>
          <w:i/>
          <w:sz w:val="20"/>
        </w:rPr>
        <w:t>de hand is, met hun ouders of met kinderen in hun</w:t>
      </w:r>
      <w:r>
        <w:rPr>
          <w:i/>
          <w:spacing w:val="-5"/>
          <w:sz w:val="20"/>
        </w:rPr>
        <w:t xml:space="preserve"> </w:t>
      </w:r>
      <w:r>
        <w:rPr>
          <w:i/>
          <w:sz w:val="20"/>
        </w:rPr>
        <w:t>omgeving;</w:t>
      </w:r>
    </w:p>
    <w:p w:rsidR="00141391" w:rsidRDefault="00B70927">
      <w:pPr>
        <w:pStyle w:val="Lijstalinea"/>
        <w:numPr>
          <w:ilvl w:val="1"/>
          <w:numId w:val="2"/>
        </w:numPr>
        <w:tabs>
          <w:tab w:val="left" w:pos="837"/>
          <w:tab w:val="left" w:pos="838"/>
        </w:tabs>
        <w:spacing w:line="239" w:lineRule="exact"/>
        <w:rPr>
          <w:i/>
          <w:sz w:val="20"/>
        </w:rPr>
      </w:pPr>
      <w:r>
        <w:rPr>
          <w:i/>
          <w:sz w:val="20"/>
        </w:rPr>
        <w:t>Vraag jongeren regelmatig op een voor hen aansprekende manier naar hun</w:t>
      </w:r>
      <w:r>
        <w:rPr>
          <w:i/>
          <w:spacing w:val="-5"/>
          <w:sz w:val="20"/>
        </w:rPr>
        <w:t xml:space="preserve"> </w:t>
      </w:r>
      <w:r>
        <w:rPr>
          <w:i/>
          <w:sz w:val="20"/>
        </w:rPr>
        <w:t>ervaringen.</w:t>
      </w:r>
    </w:p>
    <w:p w:rsidR="00141391" w:rsidRDefault="00141391">
      <w:pPr>
        <w:pStyle w:val="Plattetekst"/>
      </w:pPr>
    </w:p>
    <w:p w:rsidR="00141391" w:rsidRDefault="00141391">
      <w:pPr>
        <w:pStyle w:val="Plattetekst"/>
        <w:spacing w:before="8"/>
        <w:rPr>
          <w:sz w:val="17"/>
        </w:rPr>
      </w:pPr>
    </w:p>
    <w:p w:rsidR="00141391" w:rsidRDefault="00B70927">
      <w:pPr>
        <w:pStyle w:val="Kop1"/>
        <w:numPr>
          <w:ilvl w:val="0"/>
          <w:numId w:val="2"/>
        </w:numPr>
        <w:tabs>
          <w:tab w:val="left" w:pos="365"/>
        </w:tabs>
        <w:ind w:hanging="247"/>
      </w:pPr>
      <w:r>
        <w:rPr>
          <w:shd w:val="clear" w:color="auto" w:fill="FFFF00"/>
        </w:rPr>
        <w:t>VN-verdrag inz</w:t>
      </w:r>
      <w:r>
        <w:rPr>
          <w:shd w:val="clear" w:color="auto" w:fill="FFFF00"/>
        </w:rPr>
        <w:t>ake rechten van mensen met een</w:t>
      </w:r>
      <w:r>
        <w:rPr>
          <w:spacing w:val="-7"/>
          <w:shd w:val="clear" w:color="auto" w:fill="FFFF00"/>
        </w:rPr>
        <w:t xml:space="preserve"> </w:t>
      </w:r>
      <w:r>
        <w:rPr>
          <w:shd w:val="clear" w:color="auto" w:fill="FFFF00"/>
        </w:rPr>
        <w:t>beperking</w:t>
      </w:r>
    </w:p>
    <w:p w:rsidR="00141391" w:rsidRDefault="00B70927">
      <w:pPr>
        <w:pStyle w:val="Kop2"/>
        <w:spacing w:before="27" w:line="271" w:lineRule="auto"/>
        <w:ind w:right="119"/>
      </w:pPr>
      <w:r>
        <w:t>Het VN-verdrag wil de participatie van mensen met een beperking (lichamelijk, visueel, psychisch, verstandelijk) vergroten en drempels (feitelijk, sociaal, financieel) wegnemen. De gemeente beschikt over tal van ins</w:t>
      </w:r>
      <w:r>
        <w:t>trumen- ten om die participatie te bevorderen.</w:t>
      </w:r>
    </w:p>
    <w:p w:rsidR="00141391" w:rsidRDefault="00141391">
      <w:pPr>
        <w:pStyle w:val="Plattetekst"/>
        <w:spacing w:before="7"/>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9"/>
        <w:rPr>
          <w:i/>
          <w:sz w:val="20"/>
        </w:rPr>
      </w:pPr>
      <w:r>
        <w:rPr>
          <w:i/>
          <w:sz w:val="20"/>
        </w:rPr>
        <w:t>Stel een lokale inclusie agenda</w:t>
      </w:r>
      <w:r>
        <w:rPr>
          <w:i/>
          <w:spacing w:val="-5"/>
          <w:sz w:val="20"/>
        </w:rPr>
        <w:t xml:space="preserve"> </w:t>
      </w:r>
      <w:r>
        <w:rPr>
          <w:i/>
          <w:sz w:val="20"/>
        </w:rPr>
        <w:t>op;</w:t>
      </w:r>
    </w:p>
    <w:p w:rsidR="00141391" w:rsidRDefault="00B70927">
      <w:pPr>
        <w:pStyle w:val="Lijstalinea"/>
        <w:numPr>
          <w:ilvl w:val="1"/>
          <w:numId w:val="2"/>
        </w:numPr>
        <w:tabs>
          <w:tab w:val="left" w:pos="837"/>
          <w:tab w:val="left" w:pos="838"/>
        </w:tabs>
        <w:spacing w:before="14"/>
        <w:rPr>
          <w:i/>
          <w:sz w:val="20"/>
        </w:rPr>
      </w:pPr>
      <w:r>
        <w:rPr>
          <w:i/>
          <w:sz w:val="20"/>
        </w:rPr>
        <w:t>Betrek mensen met een beperking bij het beleid dat hen</w:t>
      </w:r>
      <w:r>
        <w:rPr>
          <w:i/>
          <w:spacing w:val="-7"/>
          <w:sz w:val="20"/>
        </w:rPr>
        <w:t xml:space="preserve"> </w:t>
      </w:r>
      <w:r>
        <w:rPr>
          <w:i/>
          <w:sz w:val="20"/>
        </w:rPr>
        <w:t>raakt;</w:t>
      </w:r>
    </w:p>
    <w:p w:rsidR="00141391" w:rsidRDefault="00B70927">
      <w:pPr>
        <w:pStyle w:val="Lijstalinea"/>
        <w:numPr>
          <w:ilvl w:val="1"/>
          <w:numId w:val="2"/>
        </w:numPr>
        <w:tabs>
          <w:tab w:val="left" w:pos="837"/>
          <w:tab w:val="left" w:pos="838"/>
        </w:tabs>
        <w:spacing w:before="14" w:line="268" w:lineRule="auto"/>
        <w:ind w:right="216"/>
        <w:rPr>
          <w:i/>
          <w:sz w:val="20"/>
        </w:rPr>
      </w:pPr>
      <w:r>
        <w:rPr>
          <w:i/>
          <w:sz w:val="20"/>
        </w:rPr>
        <w:t>Stimuleer lokale Onderling Sterk-werkgroepen, dat wil zeggen: belangenbehartiging door en voor men- s</w:t>
      </w:r>
      <w:r>
        <w:rPr>
          <w:i/>
          <w:sz w:val="20"/>
        </w:rPr>
        <w:t>en met een verstandelijke</w:t>
      </w:r>
      <w:r>
        <w:rPr>
          <w:i/>
          <w:sz w:val="20"/>
        </w:rPr>
        <w:t xml:space="preserve"> </w:t>
      </w:r>
      <w:r>
        <w:rPr>
          <w:i/>
          <w:sz w:val="20"/>
        </w:rPr>
        <w:t>beperking;</w:t>
      </w:r>
    </w:p>
    <w:p w:rsidR="00141391" w:rsidRDefault="00B70927">
      <w:pPr>
        <w:pStyle w:val="Lijstalinea"/>
        <w:numPr>
          <w:ilvl w:val="1"/>
          <w:numId w:val="2"/>
        </w:numPr>
        <w:tabs>
          <w:tab w:val="left" w:pos="837"/>
          <w:tab w:val="left" w:pos="838"/>
        </w:tabs>
        <w:spacing w:line="271" w:lineRule="auto"/>
        <w:ind w:right="355"/>
        <w:rPr>
          <w:i/>
          <w:sz w:val="20"/>
        </w:rPr>
      </w:pPr>
      <w:r>
        <w:rPr>
          <w:i/>
          <w:sz w:val="20"/>
        </w:rPr>
        <w:t>Stimuleer sowieso onafhankelijke lokale belangenbehartigingsgroepen door en voor mensen met</w:t>
      </w:r>
      <w:r>
        <w:rPr>
          <w:i/>
          <w:spacing w:val="-35"/>
          <w:sz w:val="20"/>
        </w:rPr>
        <w:t xml:space="preserve"> </w:t>
      </w:r>
      <w:r>
        <w:rPr>
          <w:i/>
          <w:sz w:val="20"/>
        </w:rPr>
        <w:t>een beperking om gemeente en/of gemeentelijke adviesraad te voorzien van signalen uit hun achter- ban(nen).</w:t>
      </w:r>
    </w:p>
    <w:p w:rsidR="00141391" w:rsidRDefault="00141391">
      <w:pPr>
        <w:spacing w:line="271" w:lineRule="auto"/>
        <w:rPr>
          <w:sz w:val="20"/>
        </w:rPr>
        <w:sectPr w:rsidR="00141391">
          <w:pgSz w:w="11910" w:h="16840"/>
          <w:pgMar w:top="3320" w:right="600" w:bottom="1240" w:left="1160" w:header="708" w:footer="1052" w:gutter="0"/>
          <w:cols w:space="708"/>
        </w:sectPr>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spacing w:before="7"/>
        <w:rPr>
          <w:sz w:val="19"/>
        </w:rPr>
      </w:pPr>
    </w:p>
    <w:p w:rsidR="00141391" w:rsidRDefault="00B70927">
      <w:pPr>
        <w:pStyle w:val="Kop1"/>
        <w:numPr>
          <w:ilvl w:val="0"/>
          <w:numId w:val="2"/>
        </w:numPr>
        <w:tabs>
          <w:tab w:val="left" w:pos="363"/>
        </w:tabs>
        <w:ind w:left="362" w:hanging="245"/>
      </w:pPr>
      <w:r>
        <w:rPr>
          <w:shd w:val="clear" w:color="auto" w:fill="FFFF00"/>
        </w:rPr>
        <w:t>Onderwijs, werk en</w:t>
      </w:r>
      <w:r>
        <w:rPr>
          <w:spacing w:val="-10"/>
          <w:shd w:val="clear" w:color="auto" w:fill="FFFF00"/>
        </w:rPr>
        <w:t xml:space="preserve"> </w:t>
      </w:r>
      <w:r>
        <w:rPr>
          <w:shd w:val="clear" w:color="auto" w:fill="FFFF00"/>
        </w:rPr>
        <w:t>inkomen</w:t>
      </w:r>
    </w:p>
    <w:p w:rsidR="00141391" w:rsidRDefault="00B70927">
      <w:pPr>
        <w:pStyle w:val="Kop2"/>
        <w:spacing w:line="271" w:lineRule="auto"/>
      </w:pPr>
      <w:r>
        <w:t>Passend onderwijs en werk én voldoende inkomen geven mensen (met een chronische ziekte of beperking) de kans om daadwerkelijk mee te kunnen doen aan de samenleving.</w:t>
      </w:r>
    </w:p>
    <w:p w:rsidR="00141391" w:rsidRDefault="00141391">
      <w:pPr>
        <w:pStyle w:val="Plattetekst"/>
        <w:spacing w:before="8"/>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6" w:line="268" w:lineRule="auto"/>
        <w:ind w:right="322"/>
        <w:rPr>
          <w:i/>
          <w:sz w:val="20"/>
        </w:rPr>
      </w:pPr>
      <w:r>
        <w:rPr>
          <w:i/>
          <w:sz w:val="20"/>
        </w:rPr>
        <w:t>Zorg dat kinderen met elkaar naar school kunnen met de juiste hulpmiddelen, goed</w:t>
      </w:r>
      <w:r>
        <w:rPr>
          <w:i/>
          <w:spacing w:val="-37"/>
          <w:sz w:val="20"/>
        </w:rPr>
        <w:t xml:space="preserve"> </w:t>
      </w:r>
      <w:r>
        <w:rPr>
          <w:i/>
          <w:sz w:val="20"/>
        </w:rPr>
        <w:t>leerlingenvervoer, voldoende kindzorg en deskundige</w:t>
      </w:r>
      <w:r>
        <w:rPr>
          <w:i/>
          <w:spacing w:val="-3"/>
          <w:sz w:val="20"/>
        </w:rPr>
        <w:t xml:space="preserve"> </w:t>
      </w:r>
      <w:r>
        <w:rPr>
          <w:i/>
          <w:sz w:val="20"/>
        </w:rPr>
        <w:t>leerkrachten;</w:t>
      </w:r>
    </w:p>
    <w:p w:rsidR="00141391" w:rsidRDefault="00B70927">
      <w:pPr>
        <w:pStyle w:val="Lijstalinea"/>
        <w:numPr>
          <w:ilvl w:val="1"/>
          <w:numId w:val="2"/>
        </w:numPr>
        <w:tabs>
          <w:tab w:val="left" w:pos="837"/>
          <w:tab w:val="left" w:pos="838"/>
        </w:tabs>
        <w:spacing w:line="266" w:lineRule="auto"/>
        <w:ind w:right="185"/>
        <w:rPr>
          <w:i/>
          <w:sz w:val="20"/>
        </w:rPr>
      </w:pPr>
      <w:r>
        <w:rPr>
          <w:i/>
          <w:sz w:val="20"/>
        </w:rPr>
        <w:t>Biedt gelijke kansen op werk en inkomen: vergroot kansen op werk voor mensen met een beperking</w:t>
      </w:r>
      <w:r>
        <w:rPr>
          <w:i/>
          <w:spacing w:val="-30"/>
          <w:sz w:val="20"/>
        </w:rPr>
        <w:t xml:space="preserve"> </w:t>
      </w:r>
      <w:r>
        <w:rPr>
          <w:i/>
          <w:sz w:val="20"/>
        </w:rPr>
        <w:t>en verbeter de</w:t>
      </w:r>
      <w:r>
        <w:rPr>
          <w:i/>
          <w:sz w:val="20"/>
        </w:rPr>
        <w:t xml:space="preserve"> re-integratie voor</w:t>
      </w:r>
      <w:r>
        <w:rPr>
          <w:i/>
          <w:spacing w:val="-2"/>
          <w:sz w:val="20"/>
        </w:rPr>
        <w:t xml:space="preserve"> </w:t>
      </w:r>
      <w:r>
        <w:rPr>
          <w:i/>
          <w:sz w:val="20"/>
        </w:rPr>
        <w:t>arbeidsgehandicapten;</w:t>
      </w:r>
    </w:p>
    <w:p w:rsidR="00141391" w:rsidRDefault="00B70927">
      <w:pPr>
        <w:pStyle w:val="Lijstalinea"/>
        <w:numPr>
          <w:ilvl w:val="1"/>
          <w:numId w:val="2"/>
        </w:numPr>
        <w:tabs>
          <w:tab w:val="left" w:pos="837"/>
          <w:tab w:val="left" w:pos="838"/>
        </w:tabs>
        <w:spacing w:line="266" w:lineRule="auto"/>
        <w:ind w:right="408"/>
        <w:rPr>
          <w:i/>
          <w:sz w:val="20"/>
        </w:rPr>
      </w:pPr>
      <w:r>
        <w:rPr>
          <w:i/>
          <w:sz w:val="20"/>
        </w:rPr>
        <w:t>Stel geen quotum in bij werkbedrijven, zodat mensen met allerlei verschillende beperkingen</w:t>
      </w:r>
      <w:r>
        <w:rPr>
          <w:i/>
          <w:spacing w:val="-32"/>
          <w:sz w:val="20"/>
        </w:rPr>
        <w:t xml:space="preserve"> </w:t>
      </w:r>
      <w:r>
        <w:rPr>
          <w:i/>
          <w:sz w:val="20"/>
        </w:rPr>
        <w:t>geplaats kunnen (blijven)</w:t>
      </w:r>
      <w:r>
        <w:rPr>
          <w:i/>
          <w:spacing w:val="-1"/>
          <w:sz w:val="20"/>
        </w:rPr>
        <w:t xml:space="preserve"> </w:t>
      </w:r>
      <w:r>
        <w:rPr>
          <w:i/>
          <w:sz w:val="20"/>
        </w:rPr>
        <w:t>worden;</w:t>
      </w:r>
    </w:p>
    <w:p w:rsidR="00141391" w:rsidRDefault="00B70927">
      <w:pPr>
        <w:pStyle w:val="Lijstalinea"/>
        <w:numPr>
          <w:ilvl w:val="1"/>
          <w:numId w:val="2"/>
        </w:numPr>
        <w:tabs>
          <w:tab w:val="left" w:pos="837"/>
          <w:tab w:val="left" w:pos="838"/>
        </w:tabs>
        <w:spacing w:line="268" w:lineRule="auto"/>
        <w:ind w:right="438"/>
        <w:rPr>
          <w:i/>
          <w:sz w:val="20"/>
        </w:rPr>
      </w:pPr>
      <w:r>
        <w:rPr>
          <w:i/>
          <w:sz w:val="20"/>
        </w:rPr>
        <w:t>Zorg - voor wie niet (meer) kan werken - voor de beschikbaarheid van zinvolle dagbestedin</w:t>
      </w:r>
      <w:r>
        <w:rPr>
          <w:i/>
          <w:sz w:val="20"/>
        </w:rPr>
        <w:t>g, zonder eigen</w:t>
      </w:r>
      <w:r>
        <w:rPr>
          <w:i/>
          <w:spacing w:val="-2"/>
          <w:sz w:val="20"/>
        </w:rPr>
        <w:t xml:space="preserve"> </w:t>
      </w:r>
      <w:r>
        <w:rPr>
          <w:i/>
          <w:sz w:val="20"/>
        </w:rPr>
        <w:t>bijdrage.</w:t>
      </w:r>
    </w:p>
    <w:p w:rsidR="00141391" w:rsidRDefault="00141391">
      <w:pPr>
        <w:pStyle w:val="Plattetekst"/>
      </w:pPr>
    </w:p>
    <w:p w:rsidR="00141391" w:rsidRDefault="00141391">
      <w:pPr>
        <w:pStyle w:val="Plattetekst"/>
        <w:spacing w:before="3"/>
        <w:rPr>
          <w:sz w:val="21"/>
        </w:rPr>
      </w:pPr>
    </w:p>
    <w:p w:rsidR="00141391" w:rsidRDefault="00B70927">
      <w:pPr>
        <w:pStyle w:val="Kop1"/>
        <w:numPr>
          <w:ilvl w:val="0"/>
          <w:numId w:val="2"/>
        </w:numPr>
        <w:tabs>
          <w:tab w:val="left" w:pos="363"/>
        </w:tabs>
        <w:spacing w:before="0"/>
        <w:ind w:left="362" w:hanging="245"/>
      </w:pPr>
      <w:r>
        <w:rPr>
          <w:shd w:val="clear" w:color="auto" w:fill="FFFF00"/>
        </w:rPr>
        <w:t>Wonen</w:t>
      </w:r>
    </w:p>
    <w:p w:rsidR="00141391" w:rsidRDefault="00B70927">
      <w:pPr>
        <w:pStyle w:val="Kop2"/>
        <w:spacing w:before="28" w:line="271" w:lineRule="auto"/>
        <w:ind w:right="385"/>
      </w:pPr>
      <w:r>
        <w:t>Zowel ouderen als mensen met een beperking wonen langer zelfstandig. Gemeenten moeten er (mede) voor zorgen dat dit op een verantwoorde en veilige manier mogelijk is.</w:t>
      </w:r>
    </w:p>
    <w:p w:rsidR="00141391" w:rsidRDefault="00141391">
      <w:pPr>
        <w:pStyle w:val="Plattetekst"/>
        <w:spacing w:before="7"/>
        <w:rPr>
          <w:i w:val="0"/>
          <w:sz w:val="22"/>
        </w:rPr>
      </w:pPr>
    </w:p>
    <w:p w:rsidR="00141391" w:rsidRDefault="00B70927">
      <w:pPr>
        <w:spacing w:before="1"/>
        <w:ind w:left="477"/>
        <w:rPr>
          <w:b/>
          <w:i/>
          <w:sz w:val="20"/>
        </w:rPr>
      </w:pPr>
      <w:r>
        <w:rPr>
          <w:b/>
          <w:i/>
          <w:sz w:val="20"/>
        </w:rPr>
        <w:t>Adviezen:</w:t>
      </w:r>
    </w:p>
    <w:p w:rsidR="00141391" w:rsidRDefault="00B70927">
      <w:pPr>
        <w:pStyle w:val="Lijstalinea"/>
        <w:numPr>
          <w:ilvl w:val="1"/>
          <w:numId w:val="2"/>
        </w:numPr>
        <w:tabs>
          <w:tab w:val="left" w:pos="837"/>
          <w:tab w:val="left" w:pos="838"/>
        </w:tabs>
        <w:spacing w:before="15"/>
        <w:rPr>
          <w:i/>
          <w:sz w:val="20"/>
        </w:rPr>
      </w:pPr>
      <w:r>
        <w:rPr>
          <w:i/>
          <w:sz w:val="20"/>
        </w:rPr>
        <w:t>Bereid inwoners goed voor op het langer zelfstandig</w:t>
      </w:r>
      <w:r>
        <w:rPr>
          <w:i/>
          <w:spacing w:val="-2"/>
          <w:sz w:val="20"/>
        </w:rPr>
        <w:t xml:space="preserve"> </w:t>
      </w:r>
      <w:r>
        <w:rPr>
          <w:i/>
          <w:sz w:val="20"/>
        </w:rPr>
        <w:t>wonen;</w:t>
      </w:r>
    </w:p>
    <w:p w:rsidR="00141391" w:rsidRDefault="00B70927">
      <w:pPr>
        <w:pStyle w:val="Lijstalinea"/>
        <w:numPr>
          <w:ilvl w:val="1"/>
          <w:numId w:val="2"/>
        </w:numPr>
        <w:tabs>
          <w:tab w:val="left" w:pos="837"/>
          <w:tab w:val="left" w:pos="838"/>
        </w:tabs>
        <w:spacing w:before="17"/>
        <w:rPr>
          <w:i/>
          <w:sz w:val="20"/>
        </w:rPr>
      </w:pPr>
      <w:r>
        <w:rPr>
          <w:i/>
          <w:sz w:val="20"/>
        </w:rPr>
        <w:t>Zorg voor voldoende ondersteuning zodat zelfstandig wonen ook mogelijk</w:t>
      </w:r>
      <w:r>
        <w:rPr>
          <w:i/>
          <w:spacing w:val="-2"/>
          <w:sz w:val="20"/>
        </w:rPr>
        <w:t xml:space="preserve"> </w:t>
      </w:r>
      <w:r>
        <w:rPr>
          <w:i/>
          <w:sz w:val="20"/>
        </w:rPr>
        <w:t>blijft;</w:t>
      </w:r>
    </w:p>
    <w:p w:rsidR="00141391" w:rsidRDefault="00B70927">
      <w:pPr>
        <w:pStyle w:val="Lijstalinea"/>
        <w:numPr>
          <w:ilvl w:val="1"/>
          <w:numId w:val="2"/>
        </w:numPr>
        <w:tabs>
          <w:tab w:val="left" w:pos="837"/>
          <w:tab w:val="left" w:pos="838"/>
        </w:tabs>
        <w:spacing w:before="14"/>
        <w:rPr>
          <w:i/>
          <w:sz w:val="20"/>
        </w:rPr>
      </w:pPr>
      <w:r>
        <w:rPr>
          <w:i/>
          <w:sz w:val="20"/>
        </w:rPr>
        <w:t>Zorg voor voldoende betaalbare</w:t>
      </w:r>
      <w:r>
        <w:rPr>
          <w:i/>
          <w:spacing w:val="-2"/>
          <w:sz w:val="20"/>
        </w:rPr>
        <w:t xml:space="preserve"> </w:t>
      </w:r>
      <w:r>
        <w:rPr>
          <w:i/>
          <w:sz w:val="20"/>
        </w:rPr>
        <w:t>woningen;</w:t>
      </w:r>
    </w:p>
    <w:p w:rsidR="00141391" w:rsidRDefault="00B70927">
      <w:pPr>
        <w:pStyle w:val="Lijstalinea"/>
        <w:numPr>
          <w:ilvl w:val="1"/>
          <w:numId w:val="2"/>
        </w:numPr>
        <w:tabs>
          <w:tab w:val="left" w:pos="837"/>
          <w:tab w:val="left" w:pos="838"/>
        </w:tabs>
        <w:spacing w:before="14"/>
        <w:rPr>
          <w:i/>
          <w:sz w:val="20"/>
        </w:rPr>
      </w:pPr>
      <w:r>
        <w:rPr>
          <w:i/>
          <w:sz w:val="20"/>
        </w:rPr>
        <w:t>Biedt ruimte aan nieuwe woonconcepten van</w:t>
      </w:r>
      <w:r>
        <w:rPr>
          <w:i/>
          <w:spacing w:val="-6"/>
          <w:sz w:val="20"/>
        </w:rPr>
        <w:t xml:space="preserve"> </w:t>
      </w:r>
      <w:r>
        <w:rPr>
          <w:i/>
          <w:sz w:val="20"/>
        </w:rPr>
        <w:t>burgers;</w:t>
      </w:r>
    </w:p>
    <w:p w:rsidR="00141391" w:rsidRDefault="00B70927">
      <w:pPr>
        <w:pStyle w:val="Lijstalinea"/>
        <w:numPr>
          <w:ilvl w:val="1"/>
          <w:numId w:val="2"/>
        </w:numPr>
        <w:tabs>
          <w:tab w:val="left" w:pos="837"/>
          <w:tab w:val="left" w:pos="838"/>
        </w:tabs>
        <w:spacing w:before="17"/>
        <w:rPr>
          <w:i/>
          <w:sz w:val="20"/>
        </w:rPr>
      </w:pPr>
      <w:r>
        <w:rPr>
          <w:i/>
          <w:sz w:val="20"/>
        </w:rPr>
        <w:t>Stel een integrale woon- e</w:t>
      </w:r>
      <w:r>
        <w:rPr>
          <w:i/>
          <w:sz w:val="20"/>
        </w:rPr>
        <w:t>n zorgvisie voor een wijk</w:t>
      </w:r>
      <w:r>
        <w:rPr>
          <w:i/>
          <w:spacing w:val="-4"/>
          <w:sz w:val="20"/>
        </w:rPr>
        <w:t xml:space="preserve"> </w:t>
      </w:r>
      <w:r>
        <w:rPr>
          <w:i/>
          <w:sz w:val="20"/>
        </w:rPr>
        <w:t>op;</w:t>
      </w:r>
    </w:p>
    <w:p w:rsidR="00141391" w:rsidRDefault="00B70927">
      <w:pPr>
        <w:pStyle w:val="Lijstalinea"/>
        <w:numPr>
          <w:ilvl w:val="1"/>
          <w:numId w:val="2"/>
        </w:numPr>
        <w:tabs>
          <w:tab w:val="left" w:pos="837"/>
          <w:tab w:val="left" w:pos="838"/>
        </w:tabs>
        <w:spacing w:before="14" w:line="266" w:lineRule="auto"/>
        <w:ind w:right="645"/>
        <w:rPr>
          <w:i/>
          <w:sz w:val="20"/>
        </w:rPr>
      </w:pPr>
      <w:r>
        <w:rPr>
          <w:i/>
          <w:sz w:val="20"/>
        </w:rPr>
        <w:t>Besteed hierin aandacht aan het tekort aan betaalbare en toegankelijke woningen en</w:t>
      </w:r>
      <w:r>
        <w:rPr>
          <w:i/>
          <w:spacing w:val="-35"/>
          <w:sz w:val="20"/>
        </w:rPr>
        <w:t xml:space="preserve"> </w:t>
      </w:r>
      <w:r>
        <w:rPr>
          <w:i/>
          <w:sz w:val="20"/>
        </w:rPr>
        <w:t>beschermde woonvormen voor die mensen die niet (ook niet met hulp) zelfstandig kunnen</w:t>
      </w:r>
      <w:r>
        <w:rPr>
          <w:i/>
          <w:spacing w:val="-13"/>
          <w:sz w:val="20"/>
        </w:rPr>
        <w:t xml:space="preserve"> </w:t>
      </w:r>
      <w:r>
        <w:rPr>
          <w:i/>
          <w:sz w:val="20"/>
        </w:rPr>
        <w:t>wonen.</w:t>
      </w:r>
    </w:p>
    <w:p w:rsidR="00141391" w:rsidRDefault="00141391">
      <w:pPr>
        <w:pStyle w:val="Plattetekst"/>
      </w:pPr>
    </w:p>
    <w:p w:rsidR="00141391" w:rsidRDefault="00141391">
      <w:pPr>
        <w:pStyle w:val="Plattetekst"/>
        <w:spacing w:before="4"/>
        <w:rPr>
          <w:sz w:val="21"/>
        </w:rPr>
      </w:pPr>
    </w:p>
    <w:p w:rsidR="00141391" w:rsidRDefault="00B70927">
      <w:pPr>
        <w:pStyle w:val="Kop1"/>
        <w:numPr>
          <w:ilvl w:val="0"/>
          <w:numId w:val="2"/>
        </w:numPr>
        <w:tabs>
          <w:tab w:val="left" w:pos="485"/>
        </w:tabs>
        <w:spacing w:before="0"/>
        <w:ind w:left="484" w:hanging="367"/>
      </w:pPr>
      <w:r>
        <w:rPr>
          <w:shd w:val="clear" w:color="auto" w:fill="FFFF00"/>
        </w:rPr>
        <w:t>Onafhankelijke klachtenopvang en</w:t>
      </w:r>
      <w:r>
        <w:rPr>
          <w:spacing w:val="-1"/>
          <w:shd w:val="clear" w:color="auto" w:fill="FFFF00"/>
        </w:rPr>
        <w:t xml:space="preserve"> </w:t>
      </w:r>
      <w:r>
        <w:rPr>
          <w:shd w:val="clear" w:color="auto" w:fill="FFFF00"/>
        </w:rPr>
        <w:t>ombudsfunctie</w:t>
      </w:r>
    </w:p>
    <w:p w:rsidR="00141391" w:rsidRDefault="00B70927">
      <w:pPr>
        <w:pStyle w:val="Kop2"/>
        <w:spacing w:before="28" w:line="271" w:lineRule="auto"/>
        <w:ind w:right="95"/>
      </w:pPr>
      <w:r>
        <w:t>Gemeenten zijn verantwoordelijk voor een goede klachtenopvang en -afhandeling wanneer burgers vastlopen in zorg en maatschappelijke ondersteuning.</w:t>
      </w:r>
    </w:p>
    <w:p w:rsidR="00141391" w:rsidRDefault="00141391">
      <w:pPr>
        <w:pStyle w:val="Plattetekst"/>
        <w:spacing w:before="7"/>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6"/>
        <w:rPr>
          <w:i/>
          <w:sz w:val="20"/>
        </w:rPr>
      </w:pPr>
      <w:r>
        <w:rPr>
          <w:i/>
          <w:sz w:val="20"/>
        </w:rPr>
        <w:t>Organiseer de klachtenopvang via een onafhankelijke organisatie, zoals Zorgbelang</w:t>
      </w:r>
      <w:r>
        <w:rPr>
          <w:i/>
          <w:spacing w:val="-12"/>
          <w:sz w:val="20"/>
        </w:rPr>
        <w:t xml:space="preserve"> </w:t>
      </w:r>
      <w:r>
        <w:rPr>
          <w:i/>
          <w:sz w:val="20"/>
        </w:rPr>
        <w:t>Groningen;</w:t>
      </w:r>
    </w:p>
    <w:p w:rsidR="00141391" w:rsidRDefault="00B70927">
      <w:pPr>
        <w:pStyle w:val="Lijstalinea"/>
        <w:numPr>
          <w:ilvl w:val="1"/>
          <w:numId w:val="2"/>
        </w:numPr>
        <w:tabs>
          <w:tab w:val="left" w:pos="837"/>
          <w:tab w:val="left" w:pos="838"/>
        </w:tabs>
        <w:spacing w:before="17" w:line="266" w:lineRule="auto"/>
        <w:ind w:right="486"/>
        <w:rPr>
          <w:i/>
          <w:sz w:val="20"/>
        </w:rPr>
      </w:pPr>
      <w:r>
        <w:rPr>
          <w:i/>
          <w:sz w:val="20"/>
        </w:rPr>
        <w:t>Overw</w:t>
      </w:r>
      <w:r>
        <w:rPr>
          <w:i/>
          <w:sz w:val="20"/>
        </w:rPr>
        <w:t>eeg het installeren van een onafhankelijke en laagdrempelige ombudsfunctie voor het</w:t>
      </w:r>
      <w:r>
        <w:rPr>
          <w:i/>
          <w:spacing w:val="-32"/>
          <w:sz w:val="20"/>
        </w:rPr>
        <w:t xml:space="preserve"> </w:t>
      </w:r>
      <w:r>
        <w:rPr>
          <w:i/>
          <w:sz w:val="20"/>
        </w:rPr>
        <w:t>sociaal domein.</w:t>
      </w:r>
    </w:p>
    <w:p w:rsidR="00141391" w:rsidRDefault="00141391">
      <w:pPr>
        <w:spacing w:line="266" w:lineRule="auto"/>
        <w:rPr>
          <w:sz w:val="20"/>
        </w:rPr>
        <w:sectPr w:rsidR="00141391">
          <w:pgSz w:w="11910" w:h="16840"/>
          <w:pgMar w:top="3320" w:right="600" w:bottom="1240" w:left="1160" w:header="708" w:footer="1052" w:gutter="0"/>
          <w:cols w:space="708"/>
        </w:sectPr>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spacing w:before="3"/>
      </w:pPr>
    </w:p>
    <w:p w:rsidR="00141391" w:rsidRDefault="00B70927">
      <w:pPr>
        <w:pStyle w:val="Kop1"/>
        <w:numPr>
          <w:ilvl w:val="0"/>
          <w:numId w:val="2"/>
        </w:numPr>
        <w:tabs>
          <w:tab w:val="left" w:pos="487"/>
        </w:tabs>
        <w:ind w:left="486" w:hanging="369"/>
      </w:pPr>
      <w:r>
        <w:rPr>
          <w:shd w:val="clear" w:color="auto" w:fill="FFFF00"/>
        </w:rPr>
        <w:t>Burgerinitiatieven</w:t>
      </w:r>
    </w:p>
    <w:p w:rsidR="00141391" w:rsidRDefault="00B70927">
      <w:pPr>
        <w:pStyle w:val="Kop2"/>
        <w:spacing w:line="271" w:lineRule="auto"/>
        <w:ind w:right="286"/>
      </w:pPr>
      <w:r>
        <w:t xml:space="preserve">Burgers ondernemen steeds meer initiatieven die aansluiten bij behoeften van inwoners in dorpen, wijken en buurten. </w:t>
      </w:r>
      <w:r>
        <w:t>Zoals Coöperatie Klooster&amp;Buren, Zorgzaam Stedum, Goud Oud Warffum en ouderinitiatieven als Woonstee Bram, Foxheerd, Tamarisk, Velemansdroom, Droomkinderen, Onder de Pannen. Gemeenten moe- ten initiatieven stimuleren en ondersteunen.</w:t>
      </w:r>
    </w:p>
    <w:p w:rsidR="00141391" w:rsidRDefault="00141391">
      <w:pPr>
        <w:pStyle w:val="Plattetekst"/>
        <w:spacing w:before="6"/>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8"/>
        <w:rPr>
          <w:i/>
          <w:sz w:val="20"/>
        </w:rPr>
      </w:pPr>
      <w:r>
        <w:rPr>
          <w:i/>
          <w:sz w:val="20"/>
        </w:rPr>
        <w:t>Vraag burge</w:t>
      </w:r>
      <w:r>
        <w:rPr>
          <w:i/>
          <w:sz w:val="20"/>
        </w:rPr>
        <w:t>rs wat ze nodig hebben om hun initiatief verder te brengen of te</w:t>
      </w:r>
      <w:r>
        <w:rPr>
          <w:i/>
          <w:spacing w:val="-3"/>
          <w:sz w:val="20"/>
        </w:rPr>
        <w:t xml:space="preserve"> </w:t>
      </w:r>
      <w:r>
        <w:rPr>
          <w:i/>
          <w:sz w:val="20"/>
        </w:rPr>
        <w:t>realiseren;</w:t>
      </w:r>
    </w:p>
    <w:p w:rsidR="00141391" w:rsidRDefault="00B70927">
      <w:pPr>
        <w:pStyle w:val="Lijstalinea"/>
        <w:numPr>
          <w:ilvl w:val="1"/>
          <w:numId w:val="2"/>
        </w:numPr>
        <w:tabs>
          <w:tab w:val="left" w:pos="837"/>
          <w:tab w:val="left" w:pos="838"/>
        </w:tabs>
        <w:spacing w:before="14" w:line="266" w:lineRule="auto"/>
        <w:ind w:right="170"/>
        <w:rPr>
          <w:i/>
          <w:sz w:val="20"/>
        </w:rPr>
      </w:pPr>
      <w:r>
        <w:rPr>
          <w:i/>
          <w:sz w:val="20"/>
        </w:rPr>
        <w:t xml:space="preserve">Faciliteer burgerinitiatieven door b.v. een startsubsidie, een meedenkende ambtenaar met kennis van </w:t>
      </w:r>
      <w:r>
        <w:rPr>
          <w:i/>
          <w:sz w:val="20"/>
        </w:rPr>
        <w:t>beleid, fondsen en financieringsmogelijkheden, en door initiatieven met elkaar in verbinding te</w:t>
      </w:r>
      <w:r>
        <w:rPr>
          <w:i/>
          <w:spacing w:val="-29"/>
          <w:sz w:val="20"/>
        </w:rPr>
        <w:t xml:space="preserve"> </w:t>
      </w:r>
      <w:r>
        <w:rPr>
          <w:i/>
          <w:sz w:val="20"/>
        </w:rPr>
        <w:t>brengen;</w:t>
      </w:r>
    </w:p>
    <w:p w:rsidR="00141391" w:rsidRDefault="00B70927">
      <w:pPr>
        <w:pStyle w:val="Lijstalinea"/>
        <w:numPr>
          <w:ilvl w:val="1"/>
          <w:numId w:val="2"/>
        </w:numPr>
        <w:tabs>
          <w:tab w:val="left" w:pos="837"/>
          <w:tab w:val="left" w:pos="838"/>
        </w:tabs>
        <w:spacing w:line="268" w:lineRule="auto"/>
        <w:ind w:right="252"/>
        <w:rPr>
          <w:i/>
          <w:sz w:val="20"/>
        </w:rPr>
      </w:pPr>
      <w:r>
        <w:rPr>
          <w:i/>
          <w:sz w:val="20"/>
        </w:rPr>
        <w:t>Sta</w:t>
      </w:r>
      <w:r>
        <w:rPr>
          <w:i/>
          <w:spacing w:val="-3"/>
          <w:sz w:val="20"/>
        </w:rPr>
        <w:t xml:space="preserve"> </w:t>
      </w:r>
      <w:r>
        <w:rPr>
          <w:i/>
          <w:sz w:val="20"/>
        </w:rPr>
        <w:t>achter</w:t>
      </w:r>
      <w:r>
        <w:rPr>
          <w:i/>
          <w:spacing w:val="-4"/>
          <w:sz w:val="20"/>
        </w:rPr>
        <w:t xml:space="preserve"> </w:t>
      </w:r>
      <w:r>
        <w:rPr>
          <w:i/>
          <w:sz w:val="20"/>
        </w:rPr>
        <w:t>het</w:t>
      </w:r>
      <w:r>
        <w:rPr>
          <w:i/>
          <w:spacing w:val="-1"/>
          <w:sz w:val="20"/>
        </w:rPr>
        <w:t xml:space="preserve"> </w:t>
      </w:r>
      <w:r>
        <w:rPr>
          <w:i/>
          <w:sz w:val="20"/>
        </w:rPr>
        <w:t>‘right</w:t>
      </w:r>
      <w:r>
        <w:rPr>
          <w:i/>
          <w:spacing w:val="-4"/>
          <w:sz w:val="20"/>
        </w:rPr>
        <w:t xml:space="preserve"> </w:t>
      </w:r>
      <w:r>
        <w:rPr>
          <w:i/>
          <w:sz w:val="20"/>
        </w:rPr>
        <w:t>toe</w:t>
      </w:r>
      <w:r>
        <w:rPr>
          <w:i/>
          <w:spacing w:val="-5"/>
          <w:sz w:val="20"/>
        </w:rPr>
        <w:t xml:space="preserve"> </w:t>
      </w:r>
      <w:r>
        <w:rPr>
          <w:i/>
          <w:sz w:val="20"/>
        </w:rPr>
        <w:t>challenge</w:t>
      </w:r>
      <w:r>
        <w:rPr>
          <w:i/>
          <w:spacing w:val="-2"/>
          <w:sz w:val="20"/>
        </w:rPr>
        <w:t xml:space="preserve"> </w:t>
      </w:r>
      <w:r>
        <w:rPr>
          <w:i/>
          <w:sz w:val="20"/>
        </w:rPr>
        <w:t>(RTC)’:</w:t>
      </w:r>
      <w:r>
        <w:rPr>
          <w:i/>
          <w:spacing w:val="-3"/>
          <w:sz w:val="20"/>
        </w:rPr>
        <w:t xml:space="preserve"> </w:t>
      </w:r>
      <w:r>
        <w:rPr>
          <w:i/>
          <w:sz w:val="20"/>
        </w:rPr>
        <w:t>een</w:t>
      </w:r>
      <w:r>
        <w:rPr>
          <w:i/>
          <w:spacing w:val="-3"/>
          <w:sz w:val="20"/>
        </w:rPr>
        <w:t xml:space="preserve"> </w:t>
      </w:r>
      <w:r>
        <w:rPr>
          <w:i/>
          <w:sz w:val="20"/>
        </w:rPr>
        <w:t>groep</w:t>
      </w:r>
      <w:r>
        <w:rPr>
          <w:i/>
          <w:spacing w:val="-5"/>
          <w:sz w:val="20"/>
        </w:rPr>
        <w:t xml:space="preserve"> </w:t>
      </w:r>
      <w:r>
        <w:rPr>
          <w:i/>
          <w:sz w:val="20"/>
        </w:rPr>
        <w:t>(georganiseerde)</w:t>
      </w:r>
      <w:r>
        <w:rPr>
          <w:i/>
          <w:spacing w:val="-5"/>
          <w:sz w:val="20"/>
        </w:rPr>
        <w:t xml:space="preserve"> </w:t>
      </w:r>
      <w:r>
        <w:rPr>
          <w:i/>
          <w:sz w:val="20"/>
        </w:rPr>
        <w:t>bewoners</w:t>
      </w:r>
      <w:r>
        <w:rPr>
          <w:i/>
          <w:spacing w:val="-3"/>
          <w:sz w:val="20"/>
        </w:rPr>
        <w:t xml:space="preserve"> </w:t>
      </w:r>
      <w:r>
        <w:rPr>
          <w:i/>
          <w:sz w:val="20"/>
        </w:rPr>
        <w:t>kan</w:t>
      </w:r>
      <w:r>
        <w:rPr>
          <w:i/>
          <w:spacing w:val="-6"/>
          <w:sz w:val="20"/>
        </w:rPr>
        <w:t xml:space="preserve"> </w:t>
      </w:r>
      <w:r>
        <w:rPr>
          <w:i/>
          <w:sz w:val="20"/>
        </w:rPr>
        <w:t>taken</w:t>
      </w:r>
      <w:r>
        <w:rPr>
          <w:i/>
          <w:spacing w:val="-5"/>
          <w:sz w:val="20"/>
        </w:rPr>
        <w:t xml:space="preserve"> </w:t>
      </w:r>
      <w:r>
        <w:rPr>
          <w:i/>
          <w:sz w:val="20"/>
        </w:rPr>
        <w:t>van</w:t>
      </w:r>
      <w:r>
        <w:rPr>
          <w:i/>
          <w:spacing w:val="-4"/>
          <w:sz w:val="20"/>
        </w:rPr>
        <w:t xml:space="preserve"> </w:t>
      </w:r>
      <w:r>
        <w:rPr>
          <w:i/>
          <w:sz w:val="20"/>
        </w:rPr>
        <w:t>de</w:t>
      </w:r>
      <w:r>
        <w:rPr>
          <w:i/>
          <w:spacing w:val="-4"/>
          <w:sz w:val="20"/>
        </w:rPr>
        <w:t xml:space="preserve"> </w:t>
      </w:r>
      <w:r>
        <w:rPr>
          <w:i/>
          <w:sz w:val="20"/>
        </w:rPr>
        <w:t xml:space="preserve">ge- </w:t>
      </w:r>
      <w:r>
        <w:rPr>
          <w:i/>
          <w:sz w:val="20"/>
        </w:rPr>
        <w:t>meente overnemen als zij denkt dat het anders, beter, slimmer en/of goedkoper kan. (</w:t>
      </w:r>
      <w:hyperlink r:id="rId10">
        <w:r>
          <w:rPr>
            <w:i/>
            <w:color w:val="0462C1"/>
            <w:sz w:val="20"/>
            <w:u w:val="single" w:color="0462C1"/>
          </w:rPr>
          <w:t>https://vng.nl/right-to-challenge</w:t>
        </w:r>
      </w:hyperlink>
      <w:r>
        <w:rPr>
          <w:i/>
          <w:sz w:val="20"/>
        </w:rPr>
        <w:t>).</w:t>
      </w:r>
    </w:p>
    <w:p w:rsidR="00141391" w:rsidRDefault="00141391">
      <w:pPr>
        <w:pStyle w:val="Plattetekst"/>
      </w:pPr>
    </w:p>
    <w:p w:rsidR="00141391" w:rsidRDefault="00141391">
      <w:pPr>
        <w:pStyle w:val="Plattetekst"/>
        <w:spacing w:before="4"/>
        <w:rPr>
          <w:sz w:val="16"/>
        </w:rPr>
      </w:pPr>
    </w:p>
    <w:p w:rsidR="00141391" w:rsidRDefault="00B70927">
      <w:pPr>
        <w:pStyle w:val="Kop1"/>
        <w:numPr>
          <w:ilvl w:val="0"/>
          <w:numId w:val="2"/>
        </w:numPr>
        <w:tabs>
          <w:tab w:val="left" w:pos="485"/>
        </w:tabs>
        <w:ind w:left="484" w:hanging="367"/>
      </w:pPr>
      <w:r>
        <w:rPr>
          <w:shd w:val="clear" w:color="auto" w:fill="FFFF00"/>
        </w:rPr>
        <w:t>(Positieve) gezondheid</w:t>
      </w:r>
    </w:p>
    <w:p w:rsidR="00141391" w:rsidRDefault="00B70927">
      <w:pPr>
        <w:pStyle w:val="Kop2"/>
        <w:spacing w:before="28" w:line="271" w:lineRule="auto"/>
        <w:ind w:right="239"/>
      </w:pPr>
      <w:r>
        <w:t>De gemeente heeft tot taak de gezondheid van burgers te be</w:t>
      </w:r>
      <w:r>
        <w:t>vorderen en onder meer depressie, eenzaamheid en alcoholmisbruik te verkleinen. Door te werken aan en volgens het concept van positieve gezondheid (</w:t>
      </w:r>
      <w:hyperlink r:id="rId11">
        <w:r>
          <w:rPr>
            <w:color w:val="0462C1"/>
            <w:u w:val="single" w:color="0462C1"/>
          </w:rPr>
          <w:t>www.ipositivehealth.com</w:t>
        </w:r>
      </w:hyperlink>
      <w:r>
        <w:t>) kan zij burgers activeren en sti</w:t>
      </w:r>
      <w:r>
        <w:t>muleren.in het behouden van de eigen regie bij soci- ale, fysieke en emotionele uitdagingen van het leven.</w:t>
      </w:r>
    </w:p>
    <w:p w:rsidR="00141391" w:rsidRDefault="00141391">
      <w:pPr>
        <w:pStyle w:val="Plattetekst"/>
        <w:spacing w:before="8"/>
        <w:rPr>
          <w:i w:val="0"/>
          <w:sz w:val="22"/>
        </w:rPr>
      </w:pPr>
    </w:p>
    <w:p w:rsidR="00141391" w:rsidRDefault="00B70927">
      <w:pPr>
        <w:ind w:left="477"/>
        <w:rPr>
          <w:i/>
          <w:sz w:val="20"/>
        </w:rPr>
      </w:pPr>
      <w:r>
        <w:rPr>
          <w:b/>
          <w:i/>
          <w:sz w:val="20"/>
        </w:rPr>
        <w:t>Adviezen</w:t>
      </w:r>
      <w:r>
        <w:rPr>
          <w:i/>
          <w:sz w:val="20"/>
        </w:rPr>
        <w:t>:</w:t>
      </w:r>
    </w:p>
    <w:p w:rsidR="00141391" w:rsidRDefault="00B70927">
      <w:pPr>
        <w:pStyle w:val="Lijstalinea"/>
        <w:numPr>
          <w:ilvl w:val="1"/>
          <w:numId w:val="2"/>
        </w:numPr>
        <w:tabs>
          <w:tab w:val="left" w:pos="837"/>
          <w:tab w:val="left" w:pos="838"/>
        </w:tabs>
        <w:spacing w:before="16"/>
        <w:rPr>
          <w:i/>
          <w:sz w:val="20"/>
        </w:rPr>
      </w:pPr>
      <w:r>
        <w:rPr>
          <w:i/>
          <w:sz w:val="20"/>
        </w:rPr>
        <w:t>Neem positieve gezondheid als uitgangspunt voor het totale zorg- en welzijnsbeleid in uw</w:t>
      </w:r>
      <w:r>
        <w:rPr>
          <w:i/>
          <w:spacing w:val="-15"/>
          <w:sz w:val="20"/>
        </w:rPr>
        <w:t xml:space="preserve"> </w:t>
      </w:r>
      <w:r>
        <w:rPr>
          <w:i/>
          <w:sz w:val="20"/>
        </w:rPr>
        <w:t>gemeente;</w:t>
      </w:r>
    </w:p>
    <w:p w:rsidR="00141391" w:rsidRDefault="00B70927">
      <w:pPr>
        <w:pStyle w:val="Lijstalinea"/>
        <w:numPr>
          <w:ilvl w:val="1"/>
          <w:numId w:val="2"/>
        </w:numPr>
        <w:tabs>
          <w:tab w:val="left" w:pos="837"/>
          <w:tab w:val="left" w:pos="838"/>
        </w:tabs>
        <w:spacing w:before="16" w:line="266" w:lineRule="auto"/>
        <w:ind w:right="134"/>
        <w:rPr>
          <w:i/>
          <w:sz w:val="20"/>
        </w:rPr>
      </w:pPr>
      <w:r>
        <w:rPr>
          <w:i/>
          <w:sz w:val="20"/>
        </w:rPr>
        <w:t>Train beleidsmakers en wijkteams in dit</w:t>
      </w:r>
      <w:r>
        <w:rPr>
          <w:i/>
          <w:sz w:val="20"/>
        </w:rPr>
        <w:t xml:space="preserve"> concept en de toepassing van het bijbehorende gespreksinstru- ment (spinnenweb). Zorgbelang Groningen kan gemeenten daarbij</w:t>
      </w:r>
      <w:r>
        <w:rPr>
          <w:i/>
          <w:spacing w:val="-8"/>
          <w:sz w:val="20"/>
        </w:rPr>
        <w:t xml:space="preserve"> </w:t>
      </w:r>
      <w:r>
        <w:rPr>
          <w:i/>
          <w:sz w:val="20"/>
        </w:rPr>
        <w:t>ondersteunen;</w:t>
      </w:r>
    </w:p>
    <w:p w:rsidR="00141391" w:rsidRDefault="00B70927">
      <w:pPr>
        <w:pStyle w:val="Lijstalinea"/>
        <w:numPr>
          <w:ilvl w:val="1"/>
          <w:numId w:val="2"/>
        </w:numPr>
        <w:tabs>
          <w:tab w:val="left" w:pos="837"/>
          <w:tab w:val="left" w:pos="838"/>
        </w:tabs>
        <w:spacing w:line="236" w:lineRule="exact"/>
        <w:rPr>
          <w:i/>
          <w:sz w:val="20"/>
        </w:rPr>
      </w:pPr>
      <w:r>
        <w:rPr>
          <w:i/>
          <w:sz w:val="20"/>
        </w:rPr>
        <w:t>Gebruik het concept/gespreksinstrument</w:t>
      </w:r>
      <w:r>
        <w:rPr>
          <w:i/>
          <w:sz w:val="20"/>
        </w:rPr>
        <w:t xml:space="preserve"> </w:t>
      </w:r>
      <w:r>
        <w:rPr>
          <w:i/>
          <w:sz w:val="20"/>
        </w:rPr>
        <w:t>om:</w:t>
      </w:r>
    </w:p>
    <w:p w:rsidR="00141391" w:rsidRDefault="00B70927">
      <w:pPr>
        <w:pStyle w:val="Lijstalinea"/>
        <w:numPr>
          <w:ilvl w:val="2"/>
          <w:numId w:val="2"/>
        </w:numPr>
        <w:tabs>
          <w:tab w:val="left" w:pos="1185"/>
          <w:tab w:val="left" w:pos="1186"/>
        </w:tabs>
        <w:spacing w:before="30" w:line="252" w:lineRule="auto"/>
        <w:ind w:right="328"/>
        <w:rPr>
          <w:i/>
          <w:sz w:val="20"/>
        </w:rPr>
      </w:pPr>
      <w:r>
        <w:rPr>
          <w:i/>
          <w:sz w:val="20"/>
        </w:rPr>
        <w:t>In gesprek te gaan met burgers over wat hun leven betekenis geeft, wat zij</w:t>
      </w:r>
      <w:r>
        <w:rPr>
          <w:i/>
          <w:sz w:val="20"/>
        </w:rPr>
        <w:t xml:space="preserve"> hiervoor nodig</w:t>
      </w:r>
      <w:r>
        <w:rPr>
          <w:i/>
          <w:spacing w:val="-33"/>
          <w:sz w:val="20"/>
        </w:rPr>
        <w:t xml:space="preserve"> </w:t>
      </w:r>
      <w:r>
        <w:rPr>
          <w:i/>
          <w:sz w:val="20"/>
        </w:rPr>
        <w:t>hebben en hoe zij zelf hieraan bij kunnen</w:t>
      </w:r>
      <w:r>
        <w:rPr>
          <w:i/>
          <w:spacing w:val="-6"/>
          <w:sz w:val="20"/>
        </w:rPr>
        <w:t xml:space="preserve"> </w:t>
      </w:r>
      <w:r>
        <w:rPr>
          <w:i/>
          <w:sz w:val="20"/>
        </w:rPr>
        <w:t>dragen;</w:t>
      </w:r>
    </w:p>
    <w:p w:rsidR="00141391" w:rsidRDefault="00B70927">
      <w:pPr>
        <w:pStyle w:val="Lijstalinea"/>
        <w:numPr>
          <w:ilvl w:val="2"/>
          <w:numId w:val="2"/>
        </w:numPr>
        <w:tabs>
          <w:tab w:val="left" w:pos="1185"/>
          <w:tab w:val="left" w:pos="1186"/>
        </w:tabs>
        <w:spacing w:before="18" w:line="254" w:lineRule="auto"/>
        <w:ind w:right="273"/>
        <w:rPr>
          <w:i/>
          <w:sz w:val="20"/>
        </w:rPr>
      </w:pPr>
      <w:r>
        <w:rPr>
          <w:i/>
          <w:sz w:val="20"/>
        </w:rPr>
        <w:t>De gezondheidssituatie in een wijk te analyseren en samen met inwoners een plan van aanpak</w:t>
      </w:r>
      <w:r>
        <w:rPr>
          <w:i/>
          <w:spacing w:val="-34"/>
          <w:sz w:val="20"/>
        </w:rPr>
        <w:t xml:space="preserve"> </w:t>
      </w:r>
      <w:r>
        <w:rPr>
          <w:i/>
          <w:sz w:val="20"/>
        </w:rPr>
        <w:t>op te stellen. Doe dit met een onafhankelijk procesondersteuner, zoals Zorgbelang</w:t>
      </w:r>
      <w:r>
        <w:rPr>
          <w:i/>
          <w:spacing w:val="-14"/>
          <w:sz w:val="20"/>
        </w:rPr>
        <w:t xml:space="preserve"> </w:t>
      </w:r>
      <w:r>
        <w:rPr>
          <w:i/>
          <w:sz w:val="20"/>
        </w:rPr>
        <w:t>Groningen;</w:t>
      </w:r>
    </w:p>
    <w:p w:rsidR="00141391" w:rsidRDefault="00B70927">
      <w:pPr>
        <w:pStyle w:val="Lijstalinea"/>
        <w:numPr>
          <w:ilvl w:val="2"/>
          <w:numId w:val="2"/>
        </w:numPr>
        <w:tabs>
          <w:tab w:val="left" w:pos="1185"/>
          <w:tab w:val="left" w:pos="1186"/>
        </w:tabs>
        <w:spacing w:before="16"/>
        <w:rPr>
          <w:i/>
          <w:sz w:val="20"/>
        </w:rPr>
      </w:pPr>
      <w:r>
        <w:rPr>
          <w:i/>
          <w:sz w:val="20"/>
        </w:rPr>
        <w:t>Zo de gezondheidsvaardigheden van burgers verder te</w:t>
      </w:r>
      <w:r>
        <w:rPr>
          <w:i/>
          <w:spacing w:val="-2"/>
          <w:sz w:val="20"/>
        </w:rPr>
        <w:t xml:space="preserve"> </w:t>
      </w:r>
      <w:r>
        <w:rPr>
          <w:i/>
          <w:sz w:val="20"/>
        </w:rPr>
        <w:t>vergroten.</w:t>
      </w:r>
    </w:p>
    <w:p w:rsidR="00141391" w:rsidRDefault="00141391">
      <w:pPr>
        <w:rPr>
          <w:sz w:val="20"/>
        </w:rPr>
        <w:sectPr w:rsidR="00141391">
          <w:pgSz w:w="11910" w:h="16840"/>
          <w:pgMar w:top="3320" w:right="600" w:bottom="1240" w:left="1160" w:header="708" w:footer="1052" w:gutter="0"/>
          <w:cols w:space="708"/>
        </w:sectPr>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spacing w:before="3"/>
      </w:pPr>
    </w:p>
    <w:p w:rsidR="00141391" w:rsidRDefault="00B70927">
      <w:pPr>
        <w:pStyle w:val="Kop1"/>
        <w:numPr>
          <w:ilvl w:val="0"/>
          <w:numId w:val="2"/>
        </w:numPr>
        <w:tabs>
          <w:tab w:val="left" w:pos="485"/>
        </w:tabs>
        <w:ind w:left="484" w:hanging="367"/>
      </w:pPr>
      <w:r>
        <w:rPr>
          <w:shd w:val="clear" w:color="auto" w:fill="FFFF00"/>
        </w:rPr>
        <w:t>Inkoopbeleid</w:t>
      </w:r>
    </w:p>
    <w:p w:rsidR="00141391" w:rsidRDefault="00B70927">
      <w:pPr>
        <w:pStyle w:val="Kop2"/>
        <w:spacing w:line="271" w:lineRule="auto"/>
        <w:ind w:right="217"/>
      </w:pPr>
      <w:r>
        <w:t>De gemeente kan door de manier van inkopen en het stellen van eisen hierbij, invloed uitoefenen op het beleid en het gedrag van zorgaanbieders.</w:t>
      </w:r>
    </w:p>
    <w:p w:rsidR="00141391" w:rsidRDefault="00141391">
      <w:pPr>
        <w:pStyle w:val="Plattetekst"/>
        <w:spacing w:before="7"/>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6" w:line="266" w:lineRule="auto"/>
        <w:ind w:right="546"/>
        <w:rPr>
          <w:i/>
          <w:sz w:val="20"/>
        </w:rPr>
      </w:pPr>
      <w:r>
        <w:rPr>
          <w:i/>
          <w:sz w:val="20"/>
        </w:rPr>
        <w:t>Laat</w:t>
      </w:r>
      <w:r>
        <w:rPr>
          <w:i/>
          <w:sz w:val="20"/>
        </w:rPr>
        <w:t xml:space="preserve"> ervaringsdeskundigen en een Adviesraad Sociaal Domein (of vergelijkbaar) actief meedenken over het inkoopbeleid van de</w:t>
      </w:r>
      <w:r>
        <w:rPr>
          <w:i/>
          <w:spacing w:val="-2"/>
          <w:sz w:val="20"/>
        </w:rPr>
        <w:t xml:space="preserve"> </w:t>
      </w:r>
      <w:r>
        <w:rPr>
          <w:i/>
          <w:sz w:val="20"/>
        </w:rPr>
        <w:t>gemeente;</w:t>
      </w:r>
    </w:p>
    <w:p w:rsidR="00141391" w:rsidRDefault="00B70927">
      <w:pPr>
        <w:pStyle w:val="Lijstalinea"/>
        <w:numPr>
          <w:ilvl w:val="1"/>
          <w:numId w:val="2"/>
        </w:numPr>
        <w:tabs>
          <w:tab w:val="left" w:pos="837"/>
          <w:tab w:val="left" w:pos="838"/>
        </w:tabs>
        <w:spacing w:line="239" w:lineRule="exact"/>
        <w:rPr>
          <w:i/>
          <w:sz w:val="20"/>
        </w:rPr>
      </w:pPr>
      <w:r>
        <w:rPr>
          <w:i/>
          <w:sz w:val="20"/>
        </w:rPr>
        <w:t>Baseer het inkoopbeleid op de resultaten van onafhankelijk</w:t>
      </w:r>
      <w:r>
        <w:rPr>
          <w:i/>
          <w:spacing w:val="-3"/>
          <w:sz w:val="20"/>
        </w:rPr>
        <w:t xml:space="preserve"> </w:t>
      </w:r>
      <w:r>
        <w:rPr>
          <w:i/>
          <w:sz w:val="20"/>
        </w:rPr>
        <w:t>cliëntervaringsonderzoek;</w:t>
      </w:r>
    </w:p>
    <w:p w:rsidR="00141391" w:rsidRDefault="00B70927">
      <w:pPr>
        <w:pStyle w:val="Lijstalinea"/>
        <w:numPr>
          <w:ilvl w:val="1"/>
          <w:numId w:val="2"/>
        </w:numPr>
        <w:tabs>
          <w:tab w:val="left" w:pos="837"/>
          <w:tab w:val="left" w:pos="838"/>
        </w:tabs>
        <w:spacing w:before="14"/>
        <w:rPr>
          <w:i/>
          <w:sz w:val="20"/>
        </w:rPr>
      </w:pPr>
      <w:r>
        <w:rPr>
          <w:i/>
          <w:sz w:val="20"/>
        </w:rPr>
        <w:t>Stel duidelijke eisen aan het cliënten- e</w:t>
      </w:r>
      <w:r>
        <w:rPr>
          <w:i/>
          <w:sz w:val="20"/>
        </w:rPr>
        <w:t>n kwaliteitsbeleid van de</w:t>
      </w:r>
      <w:r>
        <w:rPr>
          <w:i/>
          <w:spacing w:val="-11"/>
          <w:sz w:val="20"/>
        </w:rPr>
        <w:t xml:space="preserve"> </w:t>
      </w:r>
      <w:r>
        <w:rPr>
          <w:i/>
          <w:sz w:val="20"/>
        </w:rPr>
        <w:t>aanbieders;</w:t>
      </w:r>
    </w:p>
    <w:p w:rsidR="00141391" w:rsidRDefault="00B70927">
      <w:pPr>
        <w:pStyle w:val="Lijstalinea"/>
        <w:numPr>
          <w:ilvl w:val="1"/>
          <w:numId w:val="2"/>
        </w:numPr>
        <w:tabs>
          <w:tab w:val="left" w:pos="837"/>
          <w:tab w:val="left" w:pos="838"/>
        </w:tabs>
        <w:spacing w:before="15"/>
        <w:rPr>
          <w:i/>
          <w:sz w:val="20"/>
        </w:rPr>
      </w:pPr>
      <w:r>
        <w:rPr>
          <w:i/>
          <w:sz w:val="20"/>
        </w:rPr>
        <w:t>Biedt de cliënt keuze uit meerdere</w:t>
      </w:r>
      <w:r>
        <w:rPr>
          <w:i/>
          <w:spacing w:val="-3"/>
          <w:sz w:val="20"/>
        </w:rPr>
        <w:t xml:space="preserve"> </w:t>
      </w:r>
      <w:r>
        <w:rPr>
          <w:i/>
          <w:sz w:val="20"/>
        </w:rPr>
        <w:t>aanbieders.</w:t>
      </w:r>
    </w:p>
    <w:p w:rsidR="00141391" w:rsidRDefault="00141391">
      <w:pPr>
        <w:pStyle w:val="Plattetekst"/>
      </w:pPr>
    </w:p>
    <w:p w:rsidR="00141391" w:rsidRDefault="00141391">
      <w:pPr>
        <w:pStyle w:val="Plattetekst"/>
        <w:spacing w:before="3"/>
        <w:rPr>
          <w:sz w:val="23"/>
        </w:rPr>
      </w:pPr>
    </w:p>
    <w:p w:rsidR="00141391" w:rsidRDefault="00B70927">
      <w:pPr>
        <w:pStyle w:val="Kop1"/>
        <w:numPr>
          <w:ilvl w:val="0"/>
          <w:numId w:val="2"/>
        </w:numPr>
        <w:tabs>
          <w:tab w:val="left" w:pos="487"/>
        </w:tabs>
        <w:spacing w:before="1"/>
        <w:ind w:left="486" w:hanging="369"/>
      </w:pPr>
      <w:r>
        <w:rPr>
          <w:shd w:val="clear" w:color="auto" w:fill="FFFF00"/>
        </w:rPr>
        <w:t>Sociale</w:t>
      </w:r>
      <w:r>
        <w:rPr>
          <w:spacing w:val="-4"/>
          <w:shd w:val="clear" w:color="auto" w:fill="FFFF00"/>
        </w:rPr>
        <w:t xml:space="preserve"> </w:t>
      </w:r>
      <w:r>
        <w:rPr>
          <w:shd w:val="clear" w:color="auto" w:fill="FFFF00"/>
        </w:rPr>
        <w:t>wijkteams</w:t>
      </w:r>
    </w:p>
    <w:p w:rsidR="00141391" w:rsidRDefault="00B70927">
      <w:pPr>
        <w:pStyle w:val="Kop2"/>
        <w:spacing w:before="27" w:line="273" w:lineRule="auto"/>
        <w:ind w:right="352"/>
      </w:pPr>
      <w:r>
        <w:t>Gemeenten beschikken over integrale, sociale wijkteams met professionals uit verschillende beleidsgebieden (welzijn, onderwijs, schuldhulpverlening, thuiszorg) die concreet samenwerken.</w:t>
      </w:r>
    </w:p>
    <w:p w:rsidR="00141391" w:rsidRDefault="00141391">
      <w:pPr>
        <w:pStyle w:val="Plattetekst"/>
        <w:spacing w:before="3"/>
        <w:rPr>
          <w:i w:val="0"/>
          <w:sz w:val="22"/>
        </w:rPr>
      </w:pPr>
    </w:p>
    <w:p w:rsidR="00141391" w:rsidRDefault="00B70927">
      <w:pPr>
        <w:ind w:left="477"/>
        <w:rPr>
          <w:b/>
          <w:i/>
          <w:sz w:val="20"/>
        </w:rPr>
      </w:pPr>
      <w:r>
        <w:rPr>
          <w:b/>
          <w:i/>
          <w:sz w:val="20"/>
        </w:rPr>
        <w:t>Adviezen:</w:t>
      </w:r>
    </w:p>
    <w:p w:rsidR="00141391" w:rsidRDefault="00B70927">
      <w:pPr>
        <w:pStyle w:val="Lijstalinea"/>
        <w:numPr>
          <w:ilvl w:val="1"/>
          <w:numId w:val="2"/>
        </w:numPr>
        <w:tabs>
          <w:tab w:val="left" w:pos="837"/>
          <w:tab w:val="left" w:pos="838"/>
        </w:tabs>
        <w:spacing w:before="18" w:line="266" w:lineRule="auto"/>
        <w:ind w:right="148"/>
        <w:rPr>
          <w:i/>
          <w:sz w:val="20"/>
        </w:rPr>
      </w:pPr>
      <w:r>
        <w:rPr>
          <w:i/>
          <w:sz w:val="20"/>
        </w:rPr>
        <w:t>Stimuleer dat burgers invloed hebben op het beleid/function</w:t>
      </w:r>
      <w:r>
        <w:rPr>
          <w:i/>
          <w:sz w:val="20"/>
        </w:rPr>
        <w:t>eren van de wijkteams en dat wijkteams be- woners actief bij hun activiteiten</w:t>
      </w:r>
      <w:r>
        <w:rPr>
          <w:i/>
          <w:spacing w:val="-4"/>
          <w:sz w:val="20"/>
        </w:rPr>
        <w:t xml:space="preserve"> </w:t>
      </w:r>
      <w:r>
        <w:rPr>
          <w:i/>
          <w:sz w:val="20"/>
        </w:rPr>
        <w:t>betrekken;</w:t>
      </w:r>
    </w:p>
    <w:p w:rsidR="00141391" w:rsidRDefault="00B70927">
      <w:pPr>
        <w:pStyle w:val="Lijstalinea"/>
        <w:numPr>
          <w:ilvl w:val="1"/>
          <w:numId w:val="2"/>
        </w:numPr>
        <w:tabs>
          <w:tab w:val="left" w:pos="837"/>
          <w:tab w:val="left" w:pos="838"/>
        </w:tabs>
        <w:spacing w:line="236" w:lineRule="exact"/>
        <w:rPr>
          <w:i/>
          <w:sz w:val="20"/>
        </w:rPr>
      </w:pPr>
      <w:r>
        <w:rPr>
          <w:i/>
          <w:sz w:val="20"/>
        </w:rPr>
        <w:t>Garandeer de privacy van de bewoners;</w:t>
      </w:r>
    </w:p>
    <w:p w:rsidR="00141391" w:rsidRDefault="00B70927">
      <w:pPr>
        <w:pStyle w:val="Lijstalinea"/>
        <w:numPr>
          <w:ilvl w:val="1"/>
          <w:numId w:val="2"/>
        </w:numPr>
        <w:tabs>
          <w:tab w:val="left" w:pos="837"/>
          <w:tab w:val="left" w:pos="838"/>
        </w:tabs>
        <w:spacing w:before="17" w:line="266" w:lineRule="auto"/>
        <w:ind w:right="1060"/>
        <w:rPr>
          <w:i/>
          <w:sz w:val="20"/>
        </w:rPr>
      </w:pPr>
      <w:r>
        <w:rPr>
          <w:i/>
          <w:sz w:val="20"/>
        </w:rPr>
        <w:t>Zorg voor voldoende deskundigheid bij de wijkteams, waaronder de kennis van de jeugdhulp, GGz-problematiek en</w:t>
      </w:r>
      <w:r>
        <w:rPr>
          <w:i/>
          <w:sz w:val="20"/>
        </w:rPr>
        <w:t xml:space="preserve"> </w:t>
      </w:r>
      <w:r>
        <w:rPr>
          <w:i/>
          <w:sz w:val="20"/>
        </w:rPr>
        <w:t>armoede.</w:t>
      </w: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141391">
      <w:pPr>
        <w:pStyle w:val="Plattetekst"/>
      </w:pPr>
    </w:p>
    <w:p w:rsidR="00141391" w:rsidRDefault="005F260B">
      <w:pPr>
        <w:pStyle w:val="Plattetekst"/>
        <w:spacing w:before="11"/>
        <w:rPr>
          <w:sz w:val="29"/>
        </w:rPr>
      </w:pPr>
      <w:r>
        <w:rPr>
          <w:noProof/>
        </w:rPr>
        <mc:AlternateContent>
          <mc:Choice Requires="wps">
            <w:drawing>
              <wp:anchor distT="0" distB="0" distL="0" distR="0" simplePos="0" relativeHeight="251658240" behindDoc="0" locked="0" layoutInCell="1" allowOverlap="1">
                <wp:simplePos x="0" y="0"/>
                <wp:positionH relativeFrom="page">
                  <wp:posOffset>810895</wp:posOffset>
                </wp:positionH>
                <wp:positionV relativeFrom="paragraph">
                  <wp:posOffset>247015</wp:posOffset>
                </wp:positionV>
                <wp:extent cx="1829435" cy="0"/>
                <wp:effectExtent l="10795" t="7620" r="7620"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3034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9.45pt" to="207.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UP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" strokeweight=".48pt">
                <w10:wrap type="topAndBottom" anchorx="page"/>
              </v:line>
            </w:pict>
          </mc:Fallback>
        </mc:AlternateContent>
      </w:r>
    </w:p>
    <w:p w:rsidR="00141391" w:rsidRDefault="00B70927">
      <w:pPr>
        <w:spacing w:before="52" w:line="188" w:lineRule="exact"/>
        <w:ind w:left="117"/>
        <w:rPr>
          <w:b/>
          <w:i/>
          <w:sz w:val="16"/>
        </w:rPr>
      </w:pPr>
      <w:r>
        <w:rPr>
          <w:b/>
          <w:i/>
          <w:position w:val="6"/>
          <w:sz w:val="10"/>
        </w:rPr>
        <w:t xml:space="preserve">* </w:t>
      </w:r>
      <w:r>
        <w:rPr>
          <w:b/>
          <w:i/>
          <w:sz w:val="16"/>
        </w:rPr>
        <w:t>Bronnen:</w:t>
      </w:r>
    </w:p>
    <w:p w:rsidR="00141391" w:rsidRDefault="00B70927">
      <w:pPr>
        <w:pStyle w:val="Lijstalinea"/>
        <w:numPr>
          <w:ilvl w:val="0"/>
          <w:numId w:val="1"/>
        </w:numPr>
        <w:tabs>
          <w:tab w:val="left" w:pos="477"/>
          <w:tab w:val="left" w:pos="478"/>
        </w:tabs>
        <w:ind w:right="365"/>
        <w:rPr>
          <w:sz w:val="16"/>
        </w:rPr>
      </w:pPr>
      <w:r>
        <w:rPr>
          <w:sz w:val="16"/>
        </w:rPr>
        <w:t>Gemeenteraadsverkiezingen: Zorgbelang Overijssel doet politieke partijen suggesties, van Zorgbelang Overijssel en Aandacht voor iedereen;</w:t>
      </w:r>
    </w:p>
    <w:p w:rsidR="00141391" w:rsidRDefault="00B70927">
      <w:pPr>
        <w:pStyle w:val="Lijstalinea"/>
        <w:numPr>
          <w:ilvl w:val="0"/>
          <w:numId w:val="1"/>
        </w:numPr>
        <w:tabs>
          <w:tab w:val="left" w:pos="477"/>
          <w:tab w:val="left" w:pos="478"/>
        </w:tabs>
        <w:spacing w:line="194" w:lineRule="exact"/>
        <w:rPr>
          <w:sz w:val="16"/>
        </w:rPr>
      </w:pPr>
      <w:r>
        <w:rPr>
          <w:sz w:val="16"/>
        </w:rPr>
        <w:t>Lokaal manifest gemeenteraadsverkiezingen 2018 van</w:t>
      </w:r>
      <w:r>
        <w:rPr>
          <w:spacing w:val="-4"/>
          <w:sz w:val="16"/>
        </w:rPr>
        <w:t xml:space="preserve"> </w:t>
      </w:r>
      <w:r>
        <w:rPr>
          <w:sz w:val="16"/>
        </w:rPr>
        <w:t>Ieder(in).</w:t>
      </w:r>
    </w:p>
    <w:p w:rsidR="00141391" w:rsidRDefault="00B70927">
      <w:pPr>
        <w:pStyle w:val="Lijstalinea"/>
        <w:numPr>
          <w:ilvl w:val="0"/>
          <w:numId w:val="1"/>
        </w:numPr>
        <w:tabs>
          <w:tab w:val="left" w:pos="477"/>
          <w:tab w:val="left" w:pos="478"/>
        </w:tabs>
        <w:spacing w:line="194" w:lineRule="exact"/>
        <w:rPr>
          <w:sz w:val="16"/>
        </w:rPr>
      </w:pPr>
      <w:r>
        <w:rPr>
          <w:sz w:val="16"/>
        </w:rPr>
        <w:t>Mantelzorg op weg naar de gemeenteraadsverki</w:t>
      </w:r>
      <w:r>
        <w:rPr>
          <w:sz w:val="16"/>
        </w:rPr>
        <w:t>ezingen, 5 speerpunten voor verkiezingsprogramma’s van</w:t>
      </w:r>
      <w:r>
        <w:rPr>
          <w:spacing w:val="-11"/>
          <w:sz w:val="16"/>
        </w:rPr>
        <w:t xml:space="preserve"> </w:t>
      </w:r>
      <w:r>
        <w:rPr>
          <w:sz w:val="16"/>
        </w:rPr>
        <w:t>Mezzo</w:t>
      </w:r>
    </w:p>
    <w:p w:rsidR="00141391" w:rsidRDefault="00B70927">
      <w:pPr>
        <w:pStyle w:val="Lijstalinea"/>
        <w:numPr>
          <w:ilvl w:val="0"/>
          <w:numId w:val="1"/>
        </w:numPr>
        <w:tabs>
          <w:tab w:val="left" w:pos="477"/>
          <w:tab w:val="left" w:pos="478"/>
        </w:tabs>
        <w:spacing w:line="194" w:lineRule="exact"/>
        <w:rPr>
          <w:sz w:val="16"/>
        </w:rPr>
      </w:pPr>
      <w:r>
        <w:rPr>
          <w:sz w:val="16"/>
        </w:rPr>
        <w:t>Brede voortgang onafhankelijke cliëntondersteuning Wmo-Wlz, brief staatssecretaris Van Rijn Ministerie</w:t>
      </w:r>
      <w:r>
        <w:rPr>
          <w:spacing w:val="-8"/>
          <w:sz w:val="16"/>
        </w:rPr>
        <w:t xml:space="preserve"> </w:t>
      </w:r>
      <w:r>
        <w:rPr>
          <w:sz w:val="16"/>
        </w:rPr>
        <w:t>VWS</w:t>
      </w:r>
    </w:p>
    <w:p w:rsidR="00141391" w:rsidRDefault="00B70927">
      <w:pPr>
        <w:pStyle w:val="Lijstalinea"/>
        <w:numPr>
          <w:ilvl w:val="0"/>
          <w:numId w:val="1"/>
        </w:numPr>
        <w:tabs>
          <w:tab w:val="left" w:pos="477"/>
          <w:tab w:val="left" w:pos="478"/>
        </w:tabs>
        <w:ind w:right="153"/>
        <w:rPr>
          <w:sz w:val="16"/>
        </w:rPr>
      </w:pPr>
      <w:r>
        <w:rPr>
          <w:sz w:val="16"/>
        </w:rPr>
        <w:t>Op weg naar de gemeenteraadsverkiezingen 2018, Speerpunten vanuit cliënt- en familiepers</w:t>
      </w:r>
      <w:r>
        <w:rPr>
          <w:sz w:val="16"/>
        </w:rPr>
        <w:t>pectief, Mind – Landelijk Platform Psychi- sche</w:t>
      </w:r>
      <w:r>
        <w:rPr>
          <w:spacing w:val="-3"/>
          <w:sz w:val="16"/>
        </w:rPr>
        <w:t xml:space="preserve"> </w:t>
      </w:r>
      <w:r>
        <w:rPr>
          <w:sz w:val="16"/>
        </w:rPr>
        <w:t>Gezondheid</w:t>
      </w:r>
    </w:p>
    <w:sectPr w:rsidR="00141391">
      <w:pgSz w:w="11910" w:h="16840"/>
      <w:pgMar w:top="3320" w:right="600" w:bottom="1240" w:left="1160" w:header="708" w:footer="10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27" w:rsidRDefault="00B70927">
      <w:r>
        <w:separator/>
      </w:r>
    </w:p>
  </w:endnote>
  <w:endnote w:type="continuationSeparator" w:id="0">
    <w:p w:rsidR="00B70927" w:rsidRDefault="00B7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91" w:rsidRDefault="005F260B">
    <w:pPr>
      <w:pStyle w:val="Plattetekst"/>
      <w:spacing w:line="14" w:lineRule="auto"/>
      <w:rPr>
        <w:i w:val="0"/>
      </w:rPr>
    </w:pPr>
    <w:r>
      <w:rPr>
        <w:noProof/>
      </w:rPr>
      <mc:AlternateContent>
        <mc:Choice Requires="wps">
          <w:drawing>
            <wp:anchor distT="0" distB="0" distL="114300" distR="114300" simplePos="0" relativeHeight="251663872" behindDoc="1" locked="0" layoutInCell="1" allowOverlap="1">
              <wp:simplePos x="0" y="0"/>
              <wp:positionH relativeFrom="page">
                <wp:posOffset>886460</wp:posOffset>
              </wp:positionH>
              <wp:positionV relativeFrom="page">
                <wp:posOffset>9884410</wp:posOffset>
              </wp:positionV>
              <wp:extent cx="5911850" cy="255905"/>
              <wp:effectExtent l="635"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391" w:rsidRDefault="00B70927">
                          <w:pPr>
                            <w:spacing w:before="15" w:line="183" w:lineRule="exact"/>
                            <w:ind w:left="20"/>
                            <w:rPr>
                              <w:i/>
                              <w:sz w:val="16"/>
                            </w:rPr>
                          </w:pPr>
                          <w:r>
                            <w:rPr>
                              <w:i/>
                              <w:sz w:val="16"/>
                            </w:rPr>
                            <w:t>Zorgbelang Groningen Hoendiep 95, 9718 TE Groningen telefoon: (050) 571 39 99 bereikbaar: ma. t/m do. 09.00 - 17.00 uur</w:t>
                          </w:r>
                        </w:p>
                        <w:p w:rsidR="00141391" w:rsidRDefault="00B70927">
                          <w:pPr>
                            <w:spacing w:line="183" w:lineRule="exact"/>
                            <w:ind w:left="20"/>
                            <w:rPr>
                              <w:sz w:val="16"/>
                            </w:rPr>
                          </w:pPr>
                          <w:hyperlink r:id="rId1">
                            <w:r>
                              <w:rPr>
                                <w:color w:val="0462C1"/>
                                <w:sz w:val="16"/>
                                <w:u w:val="single" w:color="0462C1"/>
                              </w:rPr>
                              <w:t>info@zorgbelang-groningen.n</w:t>
                            </w:r>
                            <w:r>
                              <w:rPr>
                                <w:color w:val="0462C1"/>
                                <w:sz w:val="16"/>
                              </w:rPr>
                              <w:t>l</w:t>
                            </w:r>
                          </w:hyperlink>
                          <w:r>
                            <w:rPr>
                              <w:color w:val="0462C1"/>
                              <w:sz w:val="16"/>
                            </w:rPr>
                            <w:t xml:space="preserve"> </w:t>
                          </w:r>
                          <w:hyperlink r:id="rId2">
                            <w:r>
                              <w:rPr>
                                <w:color w:val="0462C1"/>
                                <w:sz w:val="16"/>
                                <w:u w:val="single" w:color="0462C1"/>
                              </w:rPr>
                              <w:t>www.zorgbelang-groningen.n</w:t>
                            </w:r>
                            <w:r>
                              <w:rPr>
                                <w:color w:val="0462C1"/>
                                <w:sz w:val="16"/>
                              </w:rPr>
                              <w:t>l</w:t>
                            </w:r>
                          </w:hyperlink>
                          <w:r>
                            <w:rPr>
                              <w:color w:val="0462C1"/>
                              <w:sz w:val="16"/>
                            </w:rPr>
                            <w:t xml:space="preserve"> </w:t>
                          </w:r>
                          <w:hyperlink r:id="rId3">
                            <w:r>
                              <w:rPr>
                                <w:color w:val="0462C1"/>
                                <w:sz w:val="16"/>
                                <w:u w:val="single" w:color="0462C1"/>
                              </w:rPr>
                              <w:t>http://twitter.com/Zorgbelang_Gr</w:t>
                            </w:r>
                          </w:hyperlink>
                          <w:r>
                            <w:rPr>
                              <w:color w:val="0462C1"/>
                              <w:sz w:val="16"/>
                            </w:rPr>
                            <w:t xml:space="preserve"> </w:t>
                          </w:r>
                          <w:hyperlink r:id="rId4">
                            <w:r>
                              <w:rPr>
                                <w:color w:val="0462C1"/>
                                <w:sz w:val="16"/>
                                <w:u w:val="single" w:color="0462C1"/>
                              </w:rPr>
                              <w:t>www.facebook.com/zbgroningen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8pt;margin-top:778.3pt;width:465.5pt;height:20.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caqwIAAKk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" filled="f" stroked="f">
              <v:textbox inset="0,0,0,0">
                <w:txbxContent>
                  <w:p w:rsidR="00141391" w:rsidRDefault="00B70927">
                    <w:pPr>
                      <w:spacing w:before="15" w:line="183" w:lineRule="exact"/>
                      <w:ind w:left="20"/>
                      <w:rPr>
                        <w:i/>
                        <w:sz w:val="16"/>
                      </w:rPr>
                    </w:pPr>
                    <w:r>
                      <w:rPr>
                        <w:i/>
                        <w:sz w:val="16"/>
                      </w:rPr>
                      <w:t>Zorgbelang Groningen Hoendiep 95, 9718 TE Groningen telefoon: (050) 571 39 99 bereikbaar: ma. t/m do. 09.00 - 17.00 uur</w:t>
                    </w:r>
                  </w:p>
                  <w:p w:rsidR="00141391" w:rsidRDefault="00B70927">
                    <w:pPr>
                      <w:spacing w:line="183" w:lineRule="exact"/>
                      <w:ind w:left="20"/>
                      <w:rPr>
                        <w:sz w:val="16"/>
                      </w:rPr>
                    </w:pPr>
                    <w:hyperlink r:id="rId5">
                      <w:r>
                        <w:rPr>
                          <w:color w:val="0462C1"/>
                          <w:sz w:val="16"/>
                          <w:u w:val="single" w:color="0462C1"/>
                        </w:rPr>
                        <w:t>info@zorgbelang-groningen.n</w:t>
                      </w:r>
                      <w:r>
                        <w:rPr>
                          <w:color w:val="0462C1"/>
                          <w:sz w:val="16"/>
                        </w:rPr>
                        <w:t>l</w:t>
                      </w:r>
                    </w:hyperlink>
                    <w:r>
                      <w:rPr>
                        <w:color w:val="0462C1"/>
                        <w:sz w:val="16"/>
                      </w:rPr>
                      <w:t xml:space="preserve"> </w:t>
                    </w:r>
                    <w:hyperlink r:id="rId6">
                      <w:r>
                        <w:rPr>
                          <w:color w:val="0462C1"/>
                          <w:sz w:val="16"/>
                          <w:u w:val="single" w:color="0462C1"/>
                        </w:rPr>
                        <w:t>www.zorgbelang-groningen.n</w:t>
                      </w:r>
                      <w:r>
                        <w:rPr>
                          <w:color w:val="0462C1"/>
                          <w:sz w:val="16"/>
                        </w:rPr>
                        <w:t>l</w:t>
                      </w:r>
                    </w:hyperlink>
                    <w:r>
                      <w:rPr>
                        <w:color w:val="0462C1"/>
                        <w:sz w:val="16"/>
                      </w:rPr>
                      <w:t xml:space="preserve"> </w:t>
                    </w:r>
                    <w:hyperlink r:id="rId7">
                      <w:r>
                        <w:rPr>
                          <w:color w:val="0462C1"/>
                          <w:sz w:val="16"/>
                          <w:u w:val="single" w:color="0462C1"/>
                        </w:rPr>
                        <w:t>http://twitter.com/Zorgbelang_Gr</w:t>
                      </w:r>
                    </w:hyperlink>
                    <w:r>
                      <w:rPr>
                        <w:color w:val="0462C1"/>
                        <w:sz w:val="16"/>
                      </w:rPr>
                      <w:t xml:space="preserve"> </w:t>
                    </w:r>
                    <w:hyperlink r:id="rId8">
                      <w:r>
                        <w:rPr>
                          <w:color w:val="0462C1"/>
                          <w:sz w:val="16"/>
                          <w:u w:val="single" w:color="0462C1"/>
                        </w:rPr>
                        <w:t>www.facebook.com/zbgroningen</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27" w:rsidRDefault="00B70927">
      <w:r>
        <w:separator/>
      </w:r>
    </w:p>
  </w:footnote>
  <w:footnote w:type="continuationSeparator" w:id="0">
    <w:p w:rsidR="00B70927" w:rsidRDefault="00B7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91" w:rsidRDefault="00B70927">
    <w:pPr>
      <w:pStyle w:val="Plattetekst"/>
      <w:spacing w:line="14" w:lineRule="auto"/>
      <w:rPr>
        <w:i w:val="0"/>
      </w:rPr>
    </w:pPr>
    <w:r>
      <w:rPr>
        <w:noProof/>
      </w:rPr>
      <w:drawing>
        <wp:anchor distT="0" distB="0" distL="0" distR="0" simplePos="0" relativeHeight="251651584" behindDoc="1" locked="0" layoutInCell="1" allowOverlap="1">
          <wp:simplePos x="0" y="0"/>
          <wp:positionH relativeFrom="page">
            <wp:posOffset>5868796</wp:posOffset>
          </wp:positionH>
          <wp:positionV relativeFrom="page">
            <wp:posOffset>90169</wp:posOffset>
          </wp:positionV>
          <wp:extent cx="628218" cy="760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8218" cy="760729"/>
                  </a:xfrm>
                  <a:prstGeom prst="rect">
                    <a:avLst/>
                  </a:prstGeom>
                </pic:spPr>
              </pic:pic>
            </a:graphicData>
          </a:graphic>
        </wp:anchor>
      </w:drawing>
    </w:r>
    <w:r>
      <w:rPr>
        <w:noProof/>
      </w:rPr>
      <w:drawing>
        <wp:anchor distT="0" distB="0" distL="0" distR="0" simplePos="0" relativeHeight="251652608" behindDoc="1" locked="0" layoutInCell="1" allowOverlap="1">
          <wp:simplePos x="0" y="0"/>
          <wp:positionH relativeFrom="page">
            <wp:posOffset>4961763</wp:posOffset>
          </wp:positionH>
          <wp:positionV relativeFrom="page">
            <wp:posOffset>120649</wp:posOffset>
          </wp:positionV>
          <wp:extent cx="695198" cy="7312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95198" cy="731266"/>
                  </a:xfrm>
                  <a:prstGeom prst="rect">
                    <a:avLst/>
                  </a:prstGeom>
                </pic:spPr>
              </pic:pic>
            </a:graphicData>
          </a:graphic>
        </wp:anchor>
      </w:drawing>
    </w:r>
    <w:r>
      <w:rPr>
        <w:noProof/>
      </w:rPr>
      <w:drawing>
        <wp:anchor distT="0" distB="0" distL="0" distR="0" simplePos="0" relativeHeight="251653632" behindDoc="1" locked="0" layoutInCell="1" allowOverlap="1">
          <wp:simplePos x="0" y="0"/>
          <wp:positionH relativeFrom="page">
            <wp:posOffset>970368</wp:posOffset>
          </wp:positionH>
          <wp:positionV relativeFrom="page">
            <wp:posOffset>238124</wp:posOffset>
          </wp:positionV>
          <wp:extent cx="3633851" cy="61379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3633851" cy="613791"/>
                  </a:xfrm>
                  <a:prstGeom prst="rect">
                    <a:avLst/>
                  </a:prstGeom>
                </pic:spPr>
              </pic:pic>
            </a:graphicData>
          </a:graphic>
        </wp:anchor>
      </w:drawing>
    </w:r>
    <w:r>
      <w:rPr>
        <w:noProof/>
      </w:rPr>
      <w:drawing>
        <wp:anchor distT="0" distB="0" distL="0" distR="0" simplePos="0" relativeHeight="251654656" behindDoc="1" locked="0" layoutInCell="1" allowOverlap="1">
          <wp:simplePos x="0" y="0"/>
          <wp:positionH relativeFrom="page">
            <wp:posOffset>5434369</wp:posOffset>
          </wp:positionH>
          <wp:positionV relativeFrom="page">
            <wp:posOffset>1096317</wp:posOffset>
          </wp:positionV>
          <wp:extent cx="1459554" cy="58714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459554" cy="587146"/>
                  </a:xfrm>
                  <a:prstGeom prst="rect">
                    <a:avLst/>
                  </a:prstGeom>
                </pic:spPr>
              </pic:pic>
            </a:graphicData>
          </a:graphic>
        </wp:anchor>
      </w:drawing>
    </w:r>
    <w:r>
      <w:rPr>
        <w:noProof/>
      </w:rPr>
      <w:drawing>
        <wp:anchor distT="0" distB="0" distL="0" distR="0" simplePos="0" relativeHeight="251655680" behindDoc="1" locked="0" layoutInCell="1" allowOverlap="1">
          <wp:simplePos x="0" y="0"/>
          <wp:positionH relativeFrom="page">
            <wp:posOffset>899794</wp:posOffset>
          </wp:positionH>
          <wp:positionV relativeFrom="page">
            <wp:posOffset>1188707</wp:posOffset>
          </wp:positionV>
          <wp:extent cx="732929" cy="57113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 cstate="print"/>
                  <a:stretch>
                    <a:fillRect/>
                  </a:stretch>
                </pic:blipFill>
                <pic:spPr>
                  <a:xfrm>
                    <a:off x="0" y="0"/>
                    <a:ext cx="732929" cy="571131"/>
                  </a:xfrm>
                  <a:prstGeom prst="rect">
                    <a:avLst/>
                  </a:prstGeom>
                </pic:spPr>
              </pic:pic>
            </a:graphicData>
          </a:graphic>
        </wp:anchor>
      </w:drawing>
    </w:r>
    <w:r>
      <w:rPr>
        <w:noProof/>
      </w:rPr>
      <w:drawing>
        <wp:anchor distT="0" distB="0" distL="0" distR="0" simplePos="0" relativeHeight="251656704" behindDoc="1" locked="0" layoutInCell="1" allowOverlap="1">
          <wp:simplePos x="0" y="0"/>
          <wp:positionH relativeFrom="page">
            <wp:posOffset>1735201</wp:posOffset>
          </wp:positionH>
          <wp:positionV relativeFrom="page">
            <wp:posOffset>1245869</wp:posOffset>
          </wp:positionV>
          <wp:extent cx="2892552" cy="50672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6" cstate="print"/>
                  <a:stretch>
                    <a:fillRect/>
                  </a:stretch>
                </pic:blipFill>
                <pic:spPr>
                  <a:xfrm>
                    <a:off x="0" y="0"/>
                    <a:ext cx="2892552" cy="5067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91" w:rsidRDefault="00B70927">
    <w:pPr>
      <w:pStyle w:val="Plattetekst"/>
      <w:spacing w:line="14" w:lineRule="auto"/>
      <w:rPr>
        <w:i w:val="0"/>
      </w:rPr>
    </w:pPr>
    <w:r>
      <w:rPr>
        <w:noProof/>
      </w:rPr>
      <w:drawing>
        <wp:anchor distT="0" distB="0" distL="0" distR="0" simplePos="0" relativeHeight="251657728" behindDoc="1" locked="0" layoutInCell="1" allowOverlap="1">
          <wp:simplePos x="0" y="0"/>
          <wp:positionH relativeFrom="page">
            <wp:posOffset>5779261</wp:posOffset>
          </wp:positionH>
          <wp:positionV relativeFrom="page">
            <wp:posOffset>449579</wp:posOffset>
          </wp:positionV>
          <wp:extent cx="628218" cy="76072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628218" cy="760729"/>
                  </a:xfrm>
                  <a:prstGeom prst="rect">
                    <a:avLst/>
                  </a:prstGeom>
                </pic:spPr>
              </pic:pic>
            </a:graphicData>
          </a:graphic>
        </wp:anchor>
      </w:drawing>
    </w:r>
    <w:r>
      <w:rPr>
        <w:noProof/>
      </w:rPr>
      <w:drawing>
        <wp:anchor distT="0" distB="0" distL="0" distR="0" simplePos="0" relativeHeight="251658752" behindDoc="1" locked="0" layoutInCell="1" allowOverlap="1">
          <wp:simplePos x="0" y="0"/>
          <wp:positionH relativeFrom="page">
            <wp:posOffset>4872228</wp:posOffset>
          </wp:positionH>
          <wp:positionV relativeFrom="page">
            <wp:posOffset>480059</wp:posOffset>
          </wp:positionV>
          <wp:extent cx="695198" cy="7315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695198" cy="731520"/>
                  </a:xfrm>
                  <a:prstGeom prst="rect">
                    <a:avLst/>
                  </a:prstGeom>
                </pic:spPr>
              </pic:pic>
            </a:graphicData>
          </a:graphic>
        </wp:anchor>
      </w:drawing>
    </w:r>
    <w:r>
      <w:rPr>
        <w:noProof/>
      </w:rPr>
      <w:drawing>
        <wp:anchor distT="0" distB="0" distL="0" distR="0" simplePos="0" relativeHeight="251659776" behindDoc="1" locked="0" layoutInCell="1" allowOverlap="1">
          <wp:simplePos x="0" y="0"/>
          <wp:positionH relativeFrom="page">
            <wp:posOffset>880833</wp:posOffset>
          </wp:positionH>
          <wp:positionV relativeFrom="page">
            <wp:posOffset>597534</wp:posOffset>
          </wp:positionV>
          <wp:extent cx="3633851" cy="614045"/>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3" cstate="print"/>
                  <a:stretch>
                    <a:fillRect/>
                  </a:stretch>
                </pic:blipFill>
                <pic:spPr>
                  <a:xfrm>
                    <a:off x="0" y="0"/>
                    <a:ext cx="3633851" cy="614045"/>
                  </a:xfrm>
                  <a:prstGeom prst="rect">
                    <a:avLst/>
                  </a:prstGeom>
                </pic:spPr>
              </pic:pic>
            </a:graphicData>
          </a:graphic>
        </wp:anchor>
      </w:drawing>
    </w:r>
    <w:r>
      <w:rPr>
        <w:noProof/>
      </w:rPr>
      <w:drawing>
        <wp:anchor distT="0" distB="0" distL="0" distR="0" simplePos="0" relativeHeight="251660800" behindDoc="1" locked="0" layoutInCell="1" allowOverlap="1">
          <wp:simplePos x="0" y="0"/>
          <wp:positionH relativeFrom="page">
            <wp:posOffset>5344834</wp:posOffset>
          </wp:positionH>
          <wp:positionV relativeFrom="page">
            <wp:posOffset>1455047</wp:posOffset>
          </wp:positionV>
          <wp:extent cx="1459554" cy="587756"/>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4" cstate="print"/>
                  <a:stretch>
                    <a:fillRect/>
                  </a:stretch>
                </pic:blipFill>
                <pic:spPr>
                  <a:xfrm>
                    <a:off x="0" y="0"/>
                    <a:ext cx="1459554" cy="587756"/>
                  </a:xfrm>
                  <a:prstGeom prst="rect">
                    <a:avLst/>
                  </a:prstGeom>
                </pic:spPr>
              </pic:pic>
            </a:graphicData>
          </a:graphic>
        </wp:anchor>
      </w:drawing>
    </w:r>
    <w:r>
      <w:rPr>
        <w:noProof/>
      </w:rPr>
      <w:drawing>
        <wp:anchor distT="0" distB="0" distL="0" distR="0" simplePos="0" relativeHeight="251661824" behindDoc="1" locked="0" layoutInCell="1" allowOverlap="1">
          <wp:simplePos x="0" y="0"/>
          <wp:positionH relativeFrom="page">
            <wp:posOffset>810259</wp:posOffset>
          </wp:positionH>
          <wp:positionV relativeFrom="page">
            <wp:posOffset>1548117</wp:posOffset>
          </wp:positionV>
          <wp:extent cx="732929" cy="571131"/>
          <wp:effectExtent l="0" t="0" r="0" b="0"/>
          <wp:wrapNone/>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5" cstate="print"/>
                  <a:stretch>
                    <a:fillRect/>
                  </a:stretch>
                </pic:blipFill>
                <pic:spPr>
                  <a:xfrm>
                    <a:off x="0" y="0"/>
                    <a:ext cx="732929" cy="571131"/>
                  </a:xfrm>
                  <a:prstGeom prst="rect">
                    <a:avLst/>
                  </a:prstGeom>
                </pic:spPr>
              </pic:pic>
            </a:graphicData>
          </a:graphic>
        </wp:anchor>
      </w:drawing>
    </w:r>
    <w:r>
      <w:rPr>
        <w:noProof/>
      </w:rPr>
      <w:drawing>
        <wp:anchor distT="0" distB="0" distL="0" distR="0" simplePos="0" relativeHeight="251662848" behindDoc="1" locked="0" layoutInCell="1" allowOverlap="1">
          <wp:simplePos x="0" y="0"/>
          <wp:positionH relativeFrom="page">
            <wp:posOffset>1645666</wp:posOffset>
          </wp:positionH>
          <wp:positionV relativeFrom="page">
            <wp:posOffset>1605279</wp:posOffset>
          </wp:positionV>
          <wp:extent cx="2892552" cy="506729"/>
          <wp:effectExtent l="0" t="0" r="0" b="0"/>
          <wp:wrapNone/>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6" cstate="print"/>
                  <a:stretch>
                    <a:fillRect/>
                  </a:stretch>
                </pic:blipFill>
                <pic:spPr>
                  <a:xfrm>
                    <a:off x="0" y="0"/>
                    <a:ext cx="2892552" cy="5067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2657"/>
    <w:multiLevelType w:val="hybridMultilevel"/>
    <w:tmpl w:val="20362550"/>
    <w:lvl w:ilvl="0" w:tplc="B428FDEC">
      <w:start w:val="1"/>
      <w:numFmt w:val="decimal"/>
      <w:lvlText w:val="%1."/>
      <w:lvlJc w:val="left"/>
      <w:pPr>
        <w:ind w:left="364" w:hanging="248"/>
        <w:jc w:val="left"/>
      </w:pPr>
      <w:rPr>
        <w:rFonts w:hint="default"/>
        <w:w w:val="100"/>
        <w:highlight w:val="yellow"/>
        <w:lang w:val="nl-NL" w:eastAsia="nl-NL" w:bidi="nl-NL"/>
      </w:rPr>
    </w:lvl>
    <w:lvl w:ilvl="1" w:tplc="D0FA9844">
      <w:numFmt w:val="bullet"/>
      <w:lvlText w:val=""/>
      <w:lvlJc w:val="left"/>
      <w:pPr>
        <w:ind w:left="837" w:hanging="360"/>
      </w:pPr>
      <w:rPr>
        <w:rFonts w:ascii="Symbol" w:eastAsia="Symbol" w:hAnsi="Symbol" w:cs="Symbol" w:hint="default"/>
        <w:w w:val="99"/>
        <w:sz w:val="20"/>
        <w:szCs w:val="20"/>
        <w:lang w:val="nl-NL" w:eastAsia="nl-NL" w:bidi="nl-NL"/>
      </w:rPr>
    </w:lvl>
    <w:lvl w:ilvl="2" w:tplc="FBEE907E">
      <w:numFmt w:val="bullet"/>
      <w:lvlText w:val="o"/>
      <w:lvlJc w:val="left"/>
      <w:pPr>
        <w:ind w:left="1185" w:hanging="360"/>
      </w:pPr>
      <w:rPr>
        <w:rFonts w:ascii="Courier New" w:eastAsia="Courier New" w:hAnsi="Courier New" w:cs="Courier New" w:hint="default"/>
        <w:w w:val="99"/>
        <w:sz w:val="20"/>
        <w:szCs w:val="20"/>
        <w:lang w:val="nl-NL" w:eastAsia="nl-NL" w:bidi="nl-NL"/>
      </w:rPr>
    </w:lvl>
    <w:lvl w:ilvl="3" w:tplc="B28AE14C">
      <w:numFmt w:val="bullet"/>
      <w:lvlText w:val="•"/>
      <w:lvlJc w:val="left"/>
      <w:pPr>
        <w:ind w:left="2300" w:hanging="360"/>
      </w:pPr>
      <w:rPr>
        <w:rFonts w:hint="default"/>
        <w:lang w:val="nl-NL" w:eastAsia="nl-NL" w:bidi="nl-NL"/>
      </w:rPr>
    </w:lvl>
    <w:lvl w:ilvl="4" w:tplc="AF782170">
      <w:numFmt w:val="bullet"/>
      <w:lvlText w:val="•"/>
      <w:lvlJc w:val="left"/>
      <w:pPr>
        <w:ind w:left="3421" w:hanging="360"/>
      </w:pPr>
      <w:rPr>
        <w:rFonts w:hint="default"/>
        <w:lang w:val="nl-NL" w:eastAsia="nl-NL" w:bidi="nl-NL"/>
      </w:rPr>
    </w:lvl>
    <w:lvl w:ilvl="5" w:tplc="480C5906">
      <w:numFmt w:val="bullet"/>
      <w:lvlText w:val="•"/>
      <w:lvlJc w:val="left"/>
      <w:pPr>
        <w:ind w:left="4542" w:hanging="360"/>
      </w:pPr>
      <w:rPr>
        <w:rFonts w:hint="default"/>
        <w:lang w:val="nl-NL" w:eastAsia="nl-NL" w:bidi="nl-NL"/>
      </w:rPr>
    </w:lvl>
    <w:lvl w:ilvl="6" w:tplc="AAD2C790">
      <w:numFmt w:val="bullet"/>
      <w:lvlText w:val="•"/>
      <w:lvlJc w:val="left"/>
      <w:pPr>
        <w:ind w:left="5663" w:hanging="360"/>
      </w:pPr>
      <w:rPr>
        <w:rFonts w:hint="default"/>
        <w:lang w:val="nl-NL" w:eastAsia="nl-NL" w:bidi="nl-NL"/>
      </w:rPr>
    </w:lvl>
    <w:lvl w:ilvl="7" w:tplc="679AE3B4">
      <w:numFmt w:val="bullet"/>
      <w:lvlText w:val="•"/>
      <w:lvlJc w:val="left"/>
      <w:pPr>
        <w:ind w:left="6784" w:hanging="360"/>
      </w:pPr>
      <w:rPr>
        <w:rFonts w:hint="default"/>
        <w:lang w:val="nl-NL" w:eastAsia="nl-NL" w:bidi="nl-NL"/>
      </w:rPr>
    </w:lvl>
    <w:lvl w:ilvl="8" w:tplc="03E6CDAC">
      <w:numFmt w:val="bullet"/>
      <w:lvlText w:val="•"/>
      <w:lvlJc w:val="left"/>
      <w:pPr>
        <w:ind w:left="7904" w:hanging="360"/>
      </w:pPr>
      <w:rPr>
        <w:rFonts w:hint="default"/>
        <w:lang w:val="nl-NL" w:eastAsia="nl-NL" w:bidi="nl-NL"/>
      </w:rPr>
    </w:lvl>
  </w:abstractNum>
  <w:abstractNum w:abstractNumId="1" w15:restartNumberingAfterBreak="0">
    <w:nsid w:val="5B580582"/>
    <w:multiLevelType w:val="hybridMultilevel"/>
    <w:tmpl w:val="E2EAB940"/>
    <w:lvl w:ilvl="0" w:tplc="40962CBC">
      <w:numFmt w:val="bullet"/>
      <w:lvlText w:val=""/>
      <w:lvlJc w:val="left"/>
      <w:pPr>
        <w:ind w:left="477" w:hanging="360"/>
      </w:pPr>
      <w:rPr>
        <w:rFonts w:ascii="Symbol" w:eastAsia="Symbol" w:hAnsi="Symbol" w:cs="Symbol" w:hint="default"/>
        <w:w w:val="100"/>
        <w:sz w:val="16"/>
        <w:szCs w:val="16"/>
        <w:lang w:val="nl-NL" w:eastAsia="nl-NL" w:bidi="nl-NL"/>
      </w:rPr>
    </w:lvl>
    <w:lvl w:ilvl="1" w:tplc="967EE3A8">
      <w:numFmt w:val="bullet"/>
      <w:lvlText w:val="•"/>
      <w:lvlJc w:val="left"/>
      <w:pPr>
        <w:ind w:left="1446" w:hanging="360"/>
      </w:pPr>
      <w:rPr>
        <w:rFonts w:hint="default"/>
        <w:lang w:val="nl-NL" w:eastAsia="nl-NL" w:bidi="nl-NL"/>
      </w:rPr>
    </w:lvl>
    <w:lvl w:ilvl="2" w:tplc="5DD4FEDE">
      <w:numFmt w:val="bullet"/>
      <w:lvlText w:val="•"/>
      <w:lvlJc w:val="left"/>
      <w:pPr>
        <w:ind w:left="2413" w:hanging="360"/>
      </w:pPr>
      <w:rPr>
        <w:rFonts w:hint="default"/>
        <w:lang w:val="nl-NL" w:eastAsia="nl-NL" w:bidi="nl-NL"/>
      </w:rPr>
    </w:lvl>
    <w:lvl w:ilvl="3" w:tplc="2F1A4CE6">
      <w:numFmt w:val="bullet"/>
      <w:lvlText w:val="•"/>
      <w:lvlJc w:val="left"/>
      <w:pPr>
        <w:ind w:left="3379" w:hanging="360"/>
      </w:pPr>
      <w:rPr>
        <w:rFonts w:hint="default"/>
        <w:lang w:val="nl-NL" w:eastAsia="nl-NL" w:bidi="nl-NL"/>
      </w:rPr>
    </w:lvl>
    <w:lvl w:ilvl="4" w:tplc="79505246">
      <w:numFmt w:val="bullet"/>
      <w:lvlText w:val="•"/>
      <w:lvlJc w:val="left"/>
      <w:pPr>
        <w:ind w:left="4346" w:hanging="360"/>
      </w:pPr>
      <w:rPr>
        <w:rFonts w:hint="default"/>
        <w:lang w:val="nl-NL" w:eastAsia="nl-NL" w:bidi="nl-NL"/>
      </w:rPr>
    </w:lvl>
    <w:lvl w:ilvl="5" w:tplc="DB0C0F9C">
      <w:numFmt w:val="bullet"/>
      <w:lvlText w:val="•"/>
      <w:lvlJc w:val="left"/>
      <w:pPr>
        <w:ind w:left="5313" w:hanging="360"/>
      </w:pPr>
      <w:rPr>
        <w:rFonts w:hint="default"/>
        <w:lang w:val="nl-NL" w:eastAsia="nl-NL" w:bidi="nl-NL"/>
      </w:rPr>
    </w:lvl>
    <w:lvl w:ilvl="6" w:tplc="2F100570">
      <w:numFmt w:val="bullet"/>
      <w:lvlText w:val="•"/>
      <w:lvlJc w:val="left"/>
      <w:pPr>
        <w:ind w:left="6279" w:hanging="360"/>
      </w:pPr>
      <w:rPr>
        <w:rFonts w:hint="default"/>
        <w:lang w:val="nl-NL" w:eastAsia="nl-NL" w:bidi="nl-NL"/>
      </w:rPr>
    </w:lvl>
    <w:lvl w:ilvl="7" w:tplc="1BCCC786">
      <w:numFmt w:val="bullet"/>
      <w:lvlText w:val="•"/>
      <w:lvlJc w:val="left"/>
      <w:pPr>
        <w:ind w:left="7246" w:hanging="360"/>
      </w:pPr>
      <w:rPr>
        <w:rFonts w:hint="default"/>
        <w:lang w:val="nl-NL" w:eastAsia="nl-NL" w:bidi="nl-NL"/>
      </w:rPr>
    </w:lvl>
    <w:lvl w:ilvl="8" w:tplc="0E0AE414">
      <w:numFmt w:val="bullet"/>
      <w:lvlText w:val="•"/>
      <w:lvlJc w:val="left"/>
      <w:pPr>
        <w:ind w:left="8213" w:hanging="360"/>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91"/>
    <w:rsid w:val="00141391"/>
    <w:rsid w:val="005F260B"/>
    <w:rsid w:val="00B70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DA281-1469-4CD0-ABAF-732CAFC4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spacing w:before="94"/>
      <w:ind w:left="364" w:hanging="247"/>
      <w:outlineLvl w:val="0"/>
    </w:pPr>
    <w:rPr>
      <w:b/>
      <w:bCs/>
    </w:rPr>
  </w:style>
  <w:style w:type="paragraph" w:styleId="Kop2">
    <w:name w:val="heading 2"/>
    <w:basedOn w:val="Standaard"/>
    <w:uiPriority w:val="1"/>
    <w:qFormat/>
    <w:pPr>
      <w:spacing w:before="30"/>
      <w:ind w:left="117"/>
      <w:outlineLvl w:val="1"/>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i/>
      <w:sz w:val="20"/>
      <w:szCs w:val="20"/>
    </w:rPr>
  </w:style>
  <w:style w:type="paragraph" w:styleId="Lijstalinea">
    <w:name w:val="List Paragraph"/>
    <w:basedOn w:val="Standaard"/>
    <w:uiPriority w:val="1"/>
    <w:qFormat/>
    <w:pPr>
      <w:ind w:left="837"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ositivehealth.com/" TargetMode="External"/><Relationship Id="rId5" Type="http://schemas.openxmlformats.org/officeDocument/2006/relationships/footnotes" Target="footnotes.xml"/><Relationship Id="rId10" Type="http://schemas.openxmlformats.org/officeDocument/2006/relationships/hyperlink" Target="https://vng.nl/right-to-challenge" TargetMode="Externa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www.facebook.com/zbgroningen" TargetMode="External"/><Relationship Id="rId3" Type="http://schemas.openxmlformats.org/officeDocument/2006/relationships/hyperlink" Target="http://twitter.com/Zorgbelang_Gr" TargetMode="External"/><Relationship Id="rId7" Type="http://schemas.openxmlformats.org/officeDocument/2006/relationships/hyperlink" Target="http://twitter.com/Zorgbelang_Gr" TargetMode="External"/><Relationship Id="rId2" Type="http://schemas.openxmlformats.org/officeDocument/2006/relationships/hyperlink" Target="http://www.zorgbelang-groningen.nl/" TargetMode="External"/><Relationship Id="rId1" Type="http://schemas.openxmlformats.org/officeDocument/2006/relationships/hyperlink" Target="mailto:info@zorgbelang-groningen.nl" TargetMode="External"/><Relationship Id="rId6" Type="http://schemas.openxmlformats.org/officeDocument/2006/relationships/hyperlink" Target="http://www.zorgbelang-groningen.nl/" TargetMode="External"/><Relationship Id="rId5" Type="http://schemas.openxmlformats.org/officeDocument/2006/relationships/hyperlink" Target="mailto:info@zorgbelang-groningen.nl" TargetMode="External"/><Relationship Id="rId4" Type="http://schemas.openxmlformats.org/officeDocument/2006/relationships/hyperlink" Target="http://www.facebook.com/zbgronin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2273</Words>
  <Characters>12506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Brief politieke partijen gemeenteraadsverkiezingen 2017-2018</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politieke partijen gemeenteraadsverkiezingen 2017-2018</dc:title>
  <dc:creator>carin</dc:creator>
  <cp:lastModifiedBy>Wim Carabain</cp:lastModifiedBy>
  <cp:revision>2</cp:revision>
  <dcterms:created xsi:type="dcterms:W3CDTF">2018-01-17T13:59:00Z</dcterms:created>
  <dcterms:modified xsi:type="dcterms:W3CDTF">2018-01-17T13:59:00Z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Word 2016</vt:lpwstr>
  </property>
  <property fmtid="{D5CDD505-2E9C-101B-9397-08002B2CF9AE}" pid="4" name="LastSaved">
    <vt:filetime>2017-12-19T00:00:00Z</vt:filetime>
  </property>
</Properties>
</file>