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95B5B" w14:textId="77777777" w:rsidR="00F06FCC" w:rsidRPr="00DF221C" w:rsidRDefault="00F06FCC">
      <w:pPr>
        <w:rPr>
          <w:b/>
          <w:sz w:val="20"/>
          <w:szCs w:val="20"/>
        </w:rPr>
      </w:pPr>
      <w:bookmarkStart w:id="0" w:name="_GoBack"/>
      <w:bookmarkEnd w:id="0"/>
    </w:p>
    <w:p w14:paraId="10B8359D" w14:textId="2F0FFC75" w:rsidR="00902812" w:rsidRPr="00DF221C" w:rsidRDefault="00415CA2">
      <w:pPr>
        <w:rPr>
          <w:b/>
          <w:sz w:val="20"/>
          <w:szCs w:val="20"/>
        </w:rPr>
      </w:pPr>
      <w:r w:rsidRPr="00DF221C">
        <w:rPr>
          <w:b/>
          <w:sz w:val="20"/>
          <w:szCs w:val="20"/>
        </w:rPr>
        <w:t xml:space="preserve">Meest gestelde vragen over </w:t>
      </w:r>
      <w:r w:rsidR="000C2688" w:rsidRPr="00DF221C">
        <w:rPr>
          <w:b/>
          <w:sz w:val="20"/>
          <w:szCs w:val="20"/>
        </w:rPr>
        <w:t xml:space="preserve">het </w:t>
      </w:r>
      <w:r w:rsidR="004D49E9" w:rsidRPr="00DF221C">
        <w:rPr>
          <w:b/>
          <w:sz w:val="20"/>
          <w:szCs w:val="20"/>
        </w:rPr>
        <w:t>register</w:t>
      </w:r>
      <w:r w:rsidR="000C2688" w:rsidRPr="00DF221C">
        <w:rPr>
          <w:b/>
          <w:sz w:val="20"/>
          <w:szCs w:val="20"/>
        </w:rPr>
        <w:t xml:space="preserve">  Sociaal Juridisch D</w:t>
      </w:r>
      <w:r w:rsidR="009A7B04" w:rsidRPr="00DF221C">
        <w:rPr>
          <w:b/>
          <w:sz w:val="20"/>
          <w:szCs w:val="20"/>
        </w:rPr>
        <w:t>ienstverlen</w:t>
      </w:r>
      <w:r w:rsidR="00900704" w:rsidRPr="00DF221C">
        <w:rPr>
          <w:b/>
          <w:sz w:val="20"/>
          <w:szCs w:val="20"/>
        </w:rPr>
        <w:t>ers</w:t>
      </w:r>
      <w:r w:rsidR="004D49E9" w:rsidRPr="00DF221C">
        <w:rPr>
          <w:b/>
          <w:sz w:val="20"/>
          <w:szCs w:val="20"/>
        </w:rPr>
        <w:t xml:space="preserve"> </w:t>
      </w:r>
    </w:p>
    <w:p w14:paraId="02DF2949" w14:textId="7DFD2116" w:rsidR="00E10BED" w:rsidRPr="00DF221C" w:rsidRDefault="004539D2" w:rsidP="00E10BED">
      <w:pPr>
        <w:rPr>
          <w:i/>
          <w:sz w:val="20"/>
          <w:szCs w:val="20"/>
        </w:rPr>
      </w:pPr>
      <w:r w:rsidRPr="00DF221C">
        <w:rPr>
          <w:i/>
          <w:sz w:val="20"/>
          <w:szCs w:val="20"/>
        </w:rPr>
        <w:t>Door de opkomst van de</w:t>
      </w:r>
      <w:r w:rsidR="006C47DA" w:rsidRPr="00DF221C">
        <w:rPr>
          <w:i/>
          <w:sz w:val="20"/>
          <w:szCs w:val="20"/>
        </w:rPr>
        <w:t xml:space="preserve"> wijkteams is de Sociaal Juridisch Dienstverlener </w:t>
      </w:r>
      <w:r w:rsidRPr="00DF221C">
        <w:rPr>
          <w:i/>
          <w:sz w:val="20"/>
          <w:szCs w:val="20"/>
        </w:rPr>
        <w:t xml:space="preserve">vaak wat verder af komen te staan van de “moederorganisatie”, doordat zij verdeeld zijn over wijken. Dan is het lastiger om de deskundigheid en de professionaliteit centraal te regelen. Want de </w:t>
      </w:r>
      <w:r w:rsidR="00C05AFE" w:rsidRPr="00DF221C">
        <w:rPr>
          <w:i/>
          <w:sz w:val="20"/>
          <w:szCs w:val="20"/>
        </w:rPr>
        <w:t>Sociaal Juridisch</w:t>
      </w:r>
      <w:r w:rsidR="006C47DA" w:rsidRPr="00DF221C">
        <w:rPr>
          <w:i/>
          <w:sz w:val="20"/>
          <w:szCs w:val="20"/>
        </w:rPr>
        <w:t xml:space="preserve"> Dienstverleners</w:t>
      </w:r>
      <w:r w:rsidRPr="00DF221C">
        <w:rPr>
          <w:i/>
          <w:sz w:val="20"/>
          <w:szCs w:val="20"/>
        </w:rPr>
        <w:t xml:space="preserve"> zien elkaar minder en er zijn minder mogelijkheden voor kennisdeling en delen van ervaringen. </w:t>
      </w:r>
      <w:r w:rsidR="00E10BED" w:rsidRPr="00DF221C">
        <w:rPr>
          <w:i/>
          <w:sz w:val="20"/>
          <w:szCs w:val="20"/>
        </w:rPr>
        <w:t xml:space="preserve">Aan de andere kant is de professional het uithangbord én het kapitaal van maatschappelijke organisaties. Dit betekent dat de kwaliteit van de </w:t>
      </w:r>
      <w:r w:rsidR="00E02308" w:rsidRPr="00DF221C">
        <w:rPr>
          <w:i/>
          <w:sz w:val="20"/>
          <w:szCs w:val="20"/>
        </w:rPr>
        <w:t>professional</w:t>
      </w:r>
      <w:r w:rsidR="00E10BED" w:rsidRPr="00DF221C">
        <w:rPr>
          <w:i/>
          <w:sz w:val="20"/>
          <w:szCs w:val="20"/>
        </w:rPr>
        <w:t xml:space="preserve"> de kwaliteit van de organisatie reflecteert. Goed vakmanschap is dus essentieel voor het presteren van de organisatie. Het is dan ook belangrijk dat professionals zorgen, borgen en tonen dat hun vakmans</w:t>
      </w:r>
      <w:r w:rsidR="000C2688" w:rsidRPr="00DF221C">
        <w:rPr>
          <w:i/>
          <w:sz w:val="20"/>
          <w:szCs w:val="20"/>
        </w:rPr>
        <w:t>chap op peil is. Daarom hebben Sociaal J</w:t>
      </w:r>
      <w:r w:rsidR="00E10BED" w:rsidRPr="00DF221C">
        <w:rPr>
          <w:i/>
          <w:sz w:val="20"/>
          <w:szCs w:val="20"/>
        </w:rPr>
        <w:t xml:space="preserve">uridisch </w:t>
      </w:r>
      <w:r w:rsidR="000C2688" w:rsidRPr="00DF221C">
        <w:rPr>
          <w:i/>
          <w:sz w:val="20"/>
          <w:szCs w:val="20"/>
        </w:rPr>
        <w:t>D</w:t>
      </w:r>
      <w:r w:rsidR="00E10BED" w:rsidRPr="00DF221C">
        <w:rPr>
          <w:i/>
          <w:sz w:val="20"/>
          <w:szCs w:val="20"/>
        </w:rPr>
        <w:t xml:space="preserve">ienstverleners een eigen beroepsregister geopend, waarmee ze de kwaliteit van hun beroepsuitoefening beter willen borgen. </w:t>
      </w:r>
    </w:p>
    <w:p w14:paraId="7093CEA9" w14:textId="4A9070DB" w:rsidR="00E10BED" w:rsidRPr="00DF221C" w:rsidRDefault="00E02308" w:rsidP="00E10BED">
      <w:pPr>
        <w:rPr>
          <w:sz w:val="20"/>
          <w:szCs w:val="20"/>
        </w:rPr>
      </w:pPr>
      <w:r w:rsidRPr="00DF221C">
        <w:rPr>
          <w:sz w:val="20"/>
          <w:szCs w:val="20"/>
        </w:rPr>
        <w:t>Ben je geïnteresseerd om je te r</w:t>
      </w:r>
      <w:r w:rsidR="00643F8E" w:rsidRPr="00DF221C">
        <w:rPr>
          <w:sz w:val="20"/>
          <w:szCs w:val="20"/>
        </w:rPr>
        <w:t>egistreren en heb je nog vragen?</w:t>
      </w:r>
      <w:r w:rsidRPr="00DF221C">
        <w:rPr>
          <w:sz w:val="20"/>
          <w:szCs w:val="20"/>
        </w:rPr>
        <w:t xml:space="preserve"> </w:t>
      </w:r>
      <w:r w:rsidR="00E10BED" w:rsidRPr="00DF221C">
        <w:rPr>
          <w:sz w:val="20"/>
          <w:szCs w:val="20"/>
        </w:rPr>
        <w:t>Lees hieronder de meest gestelde vragen en antwoorden over het beroepsregister.</w:t>
      </w:r>
    </w:p>
    <w:p w14:paraId="170DEF72" w14:textId="21AFCE8D" w:rsidR="00415CA2" w:rsidRPr="00DF221C" w:rsidRDefault="00415CA2" w:rsidP="00E10BED">
      <w:pPr>
        <w:pStyle w:val="Lijstalinea"/>
        <w:numPr>
          <w:ilvl w:val="0"/>
          <w:numId w:val="3"/>
        </w:numPr>
        <w:rPr>
          <w:b/>
          <w:sz w:val="20"/>
          <w:szCs w:val="20"/>
        </w:rPr>
      </w:pPr>
      <w:r w:rsidRPr="00DF221C">
        <w:rPr>
          <w:b/>
          <w:sz w:val="20"/>
          <w:szCs w:val="20"/>
        </w:rPr>
        <w:t>Waarom zou ik mij registreren?</w:t>
      </w:r>
    </w:p>
    <w:p w14:paraId="0CA7B55E" w14:textId="1E1E3F93" w:rsidR="00415CA2" w:rsidRPr="00DF221C" w:rsidRDefault="00415CA2" w:rsidP="00415CA2">
      <w:pPr>
        <w:rPr>
          <w:sz w:val="20"/>
          <w:szCs w:val="20"/>
        </w:rPr>
      </w:pPr>
      <w:r w:rsidRPr="00DF221C">
        <w:rPr>
          <w:sz w:val="20"/>
          <w:szCs w:val="20"/>
        </w:rPr>
        <w:t xml:space="preserve">Registratie betekent dat </w:t>
      </w:r>
      <w:r w:rsidR="00E02308" w:rsidRPr="00DF221C">
        <w:rPr>
          <w:sz w:val="20"/>
          <w:szCs w:val="20"/>
        </w:rPr>
        <w:t>je als</w:t>
      </w:r>
      <w:r w:rsidR="00E10BED" w:rsidRPr="00DF221C">
        <w:rPr>
          <w:sz w:val="20"/>
          <w:szCs w:val="20"/>
        </w:rPr>
        <w:t xml:space="preserve"> dienstverlener </w:t>
      </w:r>
      <w:r w:rsidRPr="00DF221C">
        <w:rPr>
          <w:sz w:val="20"/>
          <w:szCs w:val="20"/>
        </w:rPr>
        <w:t xml:space="preserve">voldoet aan de registratiecriteria. Hierdoor weten werkgevers, cliënten en opdrachtgevers als gemeenten en partnerorganisaties als belastingdiensten en advocatuur, dat </w:t>
      </w:r>
      <w:r w:rsidR="00E02308" w:rsidRPr="00DF221C">
        <w:rPr>
          <w:sz w:val="20"/>
          <w:szCs w:val="20"/>
        </w:rPr>
        <w:t>je</w:t>
      </w:r>
      <w:r w:rsidRPr="00DF221C">
        <w:rPr>
          <w:sz w:val="20"/>
          <w:szCs w:val="20"/>
        </w:rPr>
        <w:t xml:space="preserve"> voldoe</w:t>
      </w:r>
      <w:r w:rsidR="00E02308" w:rsidRPr="00DF221C">
        <w:rPr>
          <w:sz w:val="20"/>
          <w:szCs w:val="20"/>
        </w:rPr>
        <w:t>t</w:t>
      </w:r>
      <w:r w:rsidR="000C2688" w:rsidRPr="00DF221C">
        <w:rPr>
          <w:sz w:val="20"/>
          <w:szCs w:val="20"/>
        </w:rPr>
        <w:t xml:space="preserve"> aan het functieprofiel Sociaal Juridisch D</w:t>
      </w:r>
      <w:r w:rsidR="00643F8E" w:rsidRPr="00DF221C">
        <w:rPr>
          <w:sz w:val="20"/>
          <w:szCs w:val="20"/>
        </w:rPr>
        <w:t xml:space="preserve">ienstverlener </w:t>
      </w:r>
      <w:r w:rsidR="00E10BED" w:rsidRPr="00DF221C">
        <w:rPr>
          <w:sz w:val="20"/>
          <w:szCs w:val="20"/>
        </w:rPr>
        <w:t xml:space="preserve">en </w:t>
      </w:r>
      <w:r w:rsidR="006C47DA" w:rsidRPr="00DF221C">
        <w:rPr>
          <w:sz w:val="20"/>
          <w:szCs w:val="20"/>
        </w:rPr>
        <w:t>je houdt aan de beroepscode</w:t>
      </w:r>
      <w:r w:rsidRPr="00DF221C">
        <w:rPr>
          <w:sz w:val="20"/>
          <w:szCs w:val="20"/>
        </w:rPr>
        <w:t>.</w:t>
      </w:r>
      <w:r w:rsidR="00E10BED" w:rsidRPr="00DF221C">
        <w:rPr>
          <w:sz w:val="20"/>
          <w:szCs w:val="20"/>
        </w:rPr>
        <w:t xml:space="preserve"> Binnen het register bouw</w:t>
      </w:r>
      <w:r w:rsidR="00E02308" w:rsidRPr="00DF221C">
        <w:rPr>
          <w:sz w:val="20"/>
          <w:szCs w:val="20"/>
        </w:rPr>
        <w:t xml:space="preserve"> je</w:t>
      </w:r>
      <w:r w:rsidR="00E10BED" w:rsidRPr="00DF221C">
        <w:rPr>
          <w:sz w:val="20"/>
          <w:szCs w:val="20"/>
        </w:rPr>
        <w:t xml:space="preserve"> </w:t>
      </w:r>
      <w:r w:rsidR="00E02308" w:rsidRPr="00DF221C">
        <w:rPr>
          <w:sz w:val="20"/>
          <w:szCs w:val="20"/>
        </w:rPr>
        <w:t>een portfolio op waarmee j</w:t>
      </w:r>
      <w:r w:rsidR="00E10BED" w:rsidRPr="00DF221C">
        <w:rPr>
          <w:sz w:val="20"/>
          <w:szCs w:val="20"/>
        </w:rPr>
        <w:t xml:space="preserve">e zowel intern als extern </w:t>
      </w:r>
      <w:r w:rsidR="00E02308" w:rsidRPr="00DF221C">
        <w:rPr>
          <w:sz w:val="20"/>
          <w:szCs w:val="20"/>
        </w:rPr>
        <w:t xml:space="preserve">kunt </w:t>
      </w:r>
      <w:r w:rsidR="00E10BED" w:rsidRPr="00DF221C">
        <w:rPr>
          <w:sz w:val="20"/>
          <w:szCs w:val="20"/>
        </w:rPr>
        <w:t xml:space="preserve">laten zien dat </w:t>
      </w:r>
      <w:r w:rsidR="00E02308" w:rsidRPr="00DF221C">
        <w:rPr>
          <w:sz w:val="20"/>
          <w:szCs w:val="20"/>
        </w:rPr>
        <w:t>je werkt</w:t>
      </w:r>
      <w:r w:rsidR="00E10BED" w:rsidRPr="00DF221C">
        <w:rPr>
          <w:sz w:val="20"/>
          <w:szCs w:val="20"/>
        </w:rPr>
        <w:t xml:space="preserve"> aan de ontwikkeling van </w:t>
      </w:r>
      <w:r w:rsidR="00E02308" w:rsidRPr="00DF221C">
        <w:rPr>
          <w:sz w:val="20"/>
          <w:szCs w:val="20"/>
        </w:rPr>
        <w:t xml:space="preserve">je </w:t>
      </w:r>
      <w:r w:rsidR="00E10BED" w:rsidRPr="00DF221C">
        <w:rPr>
          <w:sz w:val="20"/>
          <w:szCs w:val="20"/>
        </w:rPr>
        <w:t xml:space="preserve">vakmanschap. Dat is hard nodig omdat er in </w:t>
      </w:r>
      <w:r w:rsidR="00E02308" w:rsidRPr="00DF221C">
        <w:rPr>
          <w:sz w:val="20"/>
          <w:szCs w:val="20"/>
        </w:rPr>
        <w:t>het</w:t>
      </w:r>
      <w:r w:rsidR="00E10BED" w:rsidRPr="00DF221C">
        <w:rPr>
          <w:sz w:val="20"/>
          <w:szCs w:val="20"/>
        </w:rPr>
        <w:t xml:space="preserve"> werkveld voortdurend veranderingen zij</w:t>
      </w:r>
      <w:r w:rsidR="006C47DA" w:rsidRPr="00DF221C">
        <w:rPr>
          <w:sz w:val="20"/>
          <w:szCs w:val="20"/>
        </w:rPr>
        <w:t>n, bijvoorbeeld in wet- en regel</w:t>
      </w:r>
      <w:r w:rsidR="00E10BED" w:rsidRPr="00DF221C">
        <w:rPr>
          <w:sz w:val="20"/>
          <w:szCs w:val="20"/>
        </w:rPr>
        <w:t xml:space="preserve">geving. Dat vraagt borging van kennis, houding en vaardigheden. En bovendien zijn integriteit en onafhankelijkheid erg belangrijke eigenschappen voor professionals die de financiële zaken van burgers behartigen en ondersteunen. </w:t>
      </w:r>
      <w:r w:rsidRPr="00DF221C">
        <w:rPr>
          <w:sz w:val="20"/>
          <w:szCs w:val="20"/>
        </w:rPr>
        <w:t>D</w:t>
      </w:r>
      <w:r w:rsidR="00E02308" w:rsidRPr="00DF221C">
        <w:rPr>
          <w:sz w:val="20"/>
          <w:szCs w:val="20"/>
        </w:rPr>
        <w:t>oor registratie laat je zien</w:t>
      </w:r>
      <w:r w:rsidRPr="00DF221C">
        <w:rPr>
          <w:sz w:val="20"/>
          <w:szCs w:val="20"/>
        </w:rPr>
        <w:t xml:space="preserve"> dat</w:t>
      </w:r>
      <w:r w:rsidR="00E02308" w:rsidRPr="00DF221C">
        <w:rPr>
          <w:sz w:val="20"/>
          <w:szCs w:val="20"/>
        </w:rPr>
        <w:t xml:space="preserve"> je</w:t>
      </w:r>
      <w:r w:rsidRPr="00DF221C">
        <w:rPr>
          <w:sz w:val="20"/>
          <w:szCs w:val="20"/>
        </w:rPr>
        <w:t xml:space="preserve"> </w:t>
      </w:r>
      <w:r w:rsidR="00643F8E" w:rsidRPr="00DF221C">
        <w:rPr>
          <w:sz w:val="20"/>
          <w:szCs w:val="20"/>
        </w:rPr>
        <w:t xml:space="preserve">een </w:t>
      </w:r>
      <w:r w:rsidRPr="00DF221C">
        <w:rPr>
          <w:sz w:val="20"/>
          <w:szCs w:val="20"/>
        </w:rPr>
        <w:t xml:space="preserve">expert </w:t>
      </w:r>
      <w:r w:rsidR="00E02308" w:rsidRPr="00DF221C">
        <w:rPr>
          <w:sz w:val="20"/>
          <w:szCs w:val="20"/>
        </w:rPr>
        <w:t>bent</w:t>
      </w:r>
      <w:r w:rsidRPr="00DF221C">
        <w:rPr>
          <w:sz w:val="20"/>
          <w:szCs w:val="20"/>
        </w:rPr>
        <w:t xml:space="preserve"> in </w:t>
      </w:r>
      <w:r w:rsidR="00E02308" w:rsidRPr="00DF221C">
        <w:rPr>
          <w:sz w:val="20"/>
          <w:szCs w:val="20"/>
        </w:rPr>
        <w:t>je vak en dat je een leven lang leert.</w:t>
      </w:r>
      <w:r w:rsidRPr="00DF221C">
        <w:rPr>
          <w:sz w:val="20"/>
          <w:szCs w:val="20"/>
        </w:rPr>
        <w:t xml:space="preserve"> </w:t>
      </w:r>
    </w:p>
    <w:p w14:paraId="3833A379" w14:textId="5FEFC527" w:rsidR="00507F62" w:rsidRPr="00DF221C" w:rsidRDefault="00507F62" w:rsidP="00E10BED">
      <w:pPr>
        <w:pStyle w:val="Lijstalinea"/>
        <w:numPr>
          <w:ilvl w:val="0"/>
          <w:numId w:val="3"/>
        </w:numPr>
        <w:rPr>
          <w:b/>
          <w:sz w:val="20"/>
          <w:szCs w:val="20"/>
        </w:rPr>
      </w:pPr>
      <w:r w:rsidRPr="00DF221C">
        <w:rPr>
          <w:b/>
          <w:sz w:val="20"/>
          <w:szCs w:val="20"/>
        </w:rPr>
        <w:t>Wat zijn de criteria?</w:t>
      </w:r>
    </w:p>
    <w:p w14:paraId="6D109405" w14:textId="2453DB6E" w:rsidR="006E3247" w:rsidRPr="00DF221C" w:rsidRDefault="006E3247">
      <w:pPr>
        <w:rPr>
          <w:sz w:val="20"/>
          <w:szCs w:val="20"/>
        </w:rPr>
      </w:pPr>
      <w:r w:rsidRPr="00DF221C">
        <w:rPr>
          <w:sz w:val="20"/>
          <w:szCs w:val="20"/>
        </w:rPr>
        <w:t xml:space="preserve">De criteria voor </w:t>
      </w:r>
      <w:r w:rsidR="000C2688" w:rsidRPr="00DF221C">
        <w:rPr>
          <w:sz w:val="20"/>
          <w:szCs w:val="20"/>
        </w:rPr>
        <w:t>een Basis R</w:t>
      </w:r>
      <w:r w:rsidRPr="00DF221C">
        <w:rPr>
          <w:sz w:val="20"/>
          <w:szCs w:val="20"/>
        </w:rPr>
        <w:t>egistratie zijn:</w:t>
      </w:r>
    </w:p>
    <w:p w14:paraId="13D6FBE0" w14:textId="2B38D1BB" w:rsidR="00BB7360" w:rsidRPr="00DF221C" w:rsidRDefault="00643F8E" w:rsidP="00BB7360">
      <w:pPr>
        <w:pStyle w:val="Lijstalinea"/>
        <w:numPr>
          <w:ilvl w:val="0"/>
          <w:numId w:val="1"/>
        </w:numPr>
        <w:rPr>
          <w:sz w:val="20"/>
          <w:szCs w:val="20"/>
        </w:rPr>
      </w:pPr>
      <w:r w:rsidRPr="00DF221C">
        <w:rPr>
          <w:sz w:val="20"/>
          <w:szCs w:val="20"/>
        </w:rPr>
        <w:t>Eé</w:t>
      </w:r>
      <w:r w:rsidR="006E3247" w:rsidRPr="00DF221C">
        <w:rPr>
          <w:sz w:val="20"/>
          <w:szCs w:val="20"/>
        </w:rPr>
        <w:t xml:space="preserve">n van </w:t>
      </w:r>
      <w:r w:rsidR="005C164E" w:rsidRPr="00DF221C">
        <w:rPr>
          <w:sz w:val="20"/>
          <w:szCs w:val="20"/>
        </w:rPr>
        <w:t xml:space="preserve">de volgende </w:t>
      </w:r>
      <w:r w:rsidR="006E3247" w:rsidRPr="00DF221C">
        <w:rPr>
          <w:sz w:val="20"/>
          <w:szCs w:val="20"/>
        </w:rPr>
        <w:t>diploma’s</w:t>
      </w:r>
      <w:r w:rsidR="005C164E" w:rsidRPr="00DF221C">
        <w:rPr>
          <w:sz w:val="20"/>
          <w:szCs w:val="20"/>
        </w:rPr>
        <w:t>: HBO opleidin</w:t>
      </w:r>
      <w:r w:rsidR="000C2688" w:rsidRPr="00DF221C">
        <w:rPr>
          <w:sz w:val="20"/>
          <w:szCs w:val="20"/>
        </w:rPr>
        <w:t>g  SJD, HBO opleiding Rechten, Universitaire studie Nederlands Recht of een vooraf bepaald EVC traject. Met een ander HBO diploma kun je ook ingeschreven worden in de Basis Registratie mits je op dit moment 16 uur per week werkzaam bent (waarvan 8 uur direct cliëntcontact)</w:t>
      </w:r>
      <w:r w:rsidR="00DF221C" w:rsidRPr="00DF221C">
        <w:rPr>
          <w:sz w:val="20"/>
          <w:szCs w:val="20"/>
        </w:rPr>
        <w:t xml:space="preserve"> als Sociaal Juridisch dienstverlener op HBO niveau en minimaal 2 jaar werkervaring aan kan tonen.</w:t>
      </w:r>
    </w:p>
    <w:p w14:paraId="1377C7D0" w14:textId="39898948" w:rsidR="004539D2" w:rsidRPr="00DF221C" w:rsidRDefault="006E3247" w:rsidP="00BB7360">
      <w:pPr>
        <w:pStyle w:val="Lijstalinea"/>
        <w:numPr>
          <w:ilvl w:val="0"/>
          <w:numId w:val="1"/>
        </w:numPr>
        <w:rPr>
          <w:sz w:val="20"/>
          <w:szCs w:val="20"/>
        </w:rPr>
      </w:pPr>
      <w:r w:rsidRPr="00DF221C">
        <w:rPr>
          <w:sz w:val="20"/>
          <w:szCs w:val="20"/>
        </w:rPr>
        <w:t>VOG niet ouder dan 2 jaar</w:t>
      </w:r>
    </w:p>
    <w:p w14:paraId="6F892844" w14:textId="351D609B" w:rsidR="000C2688" w:rsidRPr="00DF221C" w:rsidRDefault="000C2688" w:rsidP="00415CA2">
      <w:pPr>
        <w:rPr>
          <w:sz w:val="20"/>
          <w:szCs w:val="20"/>
        </w:rPr>
      </w:pPr>
      <w:r w:rsidRPr="00DF221C">
        <w:rPr>
          <w:sz w:val="20"/>
          <w:szCs w:val="20"/>
        </w:rPr>
        <w:t xml:space="preserve">Voor een Registratie Plus </w:t>
      </w:r>
      <w:r w:rsidR="00BB7360" w:rsidRPr="00DF221C">
        <w:rPr>
          <w:sz w:val="20"/>
          <w:szCs w:val="20"/>
        </w:rPr>
        <w:t>zijn de criteria uitgebreider. Naast de criteria voor die voor de Basis gelden, dien je ook:</w:t>
      </w:r>
    </w:p>
    <w:p w14:paraId="361AFBAB" w14:textId="3F1CDC96" w:rsidR="00BB7360" w:rsidRPr="00DF221C" w:rsidRDefault="00BB7360" w:rsidP="00DF221C">
      <w:pPr>
        <w:ind w:firstLine="708"/>
        <w:rPr>
          <w:sz w:val="20"/>
          <w:szCs w:val="20"/>
        </w:rPr>
      </w:pPr>
      <w:r w:rsidRPr="00DF221C">
        <w:rPr>
          <w:sz w:val="20"/>
          <w:szCs w:val="20"/>
        </w:rPr>
        <w:lastRenderedPageBreak/>
        <w:t>- 2 jaar werkervaring te kunnen aantonen, opgebouwd in de afgelopen 5 jaar</w:t>
      </w:r>
      <w:r w:rsidR="001D123E">
        <w:rPr>
          <w:sz w:val="20"/>
          <w:szCs w:val="20"/>
        </w:rPr>
        <w:t xml:space="preserve"> (</w:t>
      </w:r>
      <w:r w:rsidR="001B62DB">
        <w:rPr>
          <w:sz w:val="20"/>
          <w:szCs w:val="20"/>
        </w:rPr>
        <w:t xml:space="preserve">bij een ander HBO </w:t>
      </w:r>
      <w:r w:rsidR="001B62DB">
        <w:rPr>
          <w:sz w:val="20"/>
          <w:szCs w:val="20"/>
        </w:rPr>
        <w:tab/>
        <w:t xml:space="preserve">     diploma dient 5 jaar werkervaring te worden aangetoond)</w:t>
      </w:r>
    </w:p>
    <w:p w14:paraId="1232B968" w14:textId="11591A53" w:rsidR="00BB7360" w:rsidRPr="00DF221C" w:rsidRDefault="00BB7360" w:rsidP="00C05AFE">
      <w:pPr>
        <w:ind w:left="708"/>
        <w:rPr>
          <w:sz w:val="20"/>
          <w:szCs w:val="20"/>
        </w:rPr>
      </w:pPr>
      <w:r w:rsidRPr="00DF221C">
        <w:rPr>
          <w:sz w:val="20"/>
          <w:szCs w:val="20"/>
        </w:rPr>
        <w:t xml:space="preserve">-  Momenteel gemiddeld 16 uur per week werkzaam te zijn als Sociaal Juridisch </w:t>
      </w:r>
      <w:r w:rsidR="009846A8">
        <w:rPr>
          <w:sz w:val="20"/>
          <w:szCs w:val="20"/>
        </w:rPr>
        <w:t xml:space="preserve"> </w:t>
      </w:r>
      <w:r w:rsidRPr="00DF221C">
        <w:rPr>
          <w:sz w:val="20"/>
          <w:szCs w:val="20"/>
        </w:rPr>
        <w:t xml:space="preserve">Dienstverlener </w:t>
      </w:r>
      <w:r w:rsidR="00AA1119">
        <w:rPr>
          <w:sz w:val="20"/>
          <w:szCs w:val="20"/>
        </w:rPr>
        <w:t xml:space="preserve">   </w:t>
      </w:r>
      <w:r w:rsidRPr="00DF221C">
        <w:rPr>
          <w:sz w:val="20"/>
          <w:szCs w:val="20"/>
        </w:rPr>
        <w:t>(waarvan 8 uur direct cliëntcontact)</w:t>
      </w:r>
    </w:p>
    <w:p w14:paraId="53BA82A2" w14:textId="77777777" w:rsidR="00DF221C" w:rsidRDefault="00DF221C" w:rsidP="00415CA2">
      <w:pPr>
        <w:rPr>
          <w:sz w:val="20"/>
          <w:szCs w:val="20"/>
        </w:rPr>
      </w:pPr>
    </w:p>
    <w:p w14:paraId="6AF2E5C2" w14:textId="77777777" w:rsidR="00DF221C" w:rsidRDefault="00DF221C" w:rsidP="00415CA2">
      <w:pPr>
        <w:rPr>
          <w:sz w:val="20"/>
          <w:szCs w:val="20"/>
        </w:rPr>
      </w:pPr>
    </w:p>
    <w:p w14:paraId="0E676931" w14:textId="35326FAC" w:rsidR="00E10BED" w:rsidRPr="00DF221C" w:rsidRDefault="004539D2" w:rsidP="00415CA2">
      <w:pPr>
        <w:rPr>
          <w:sz w:val="20"/>
          <w:szCs w:val="20"/>
        </w:rPr>
      </w:pPr>
      <w:r w:rsidRPr="00DF221C">
        <w:rPr>
          <w:sz w:val="20"/>
          <w:szCs w:val="20"/>
        </w:rPr>
        <w:t xml:space="preserve">Na </w:t>
      </w:r>
      <w:r w:rsidR="006C47DA" w:rsidRPr="00DF221C">
        <w:rPr>
          <w:sz w:val="20"/>
          <w:szCs w:val="20"/>
        </w:rPr>
        <w:t>registratie in de Plus dien je</w:t>
      </w:r>
      <w:r w:rsidRPr="00DF221C">
        <w:rPr>
          <w:sz w:val="20"/>
          <w:szCs w:val="20"/>
        </w:rPr>
        <w:t xml:space="preserve"> v</w:t>
      </w:r>
      <w:r w:rsidR="006E3247" w:rsidRPr="00DF221C">
        <w:rPr>
          <w:sz w:val="20"/>
          <w:szCs w:val="20"/>
        </w:rPr>
        <w:t>oldoende uren deskundigheidsbevordering</w:t>
      </w:r>
      <w:r w:rsidR="00F84C71" w:rsidRPr="00DF221C">
        <w:rPr>
          <w:sz w:val="20"/>
          <w:szCs w:val="20"/>
        </w:rPr>
        <w:t xml:space="preserve"> en reflectie</w:t>
      </w:r>
      <w:r w:rsidR="006E3247" w:rsidRPr="00DF221C">
        <w:rPr>
          <w:sz w:val="20"/>
          <w:szCs w:val="20"/>
        </w:rPr>
        <w:t xml:space="preserve"> </w:t>
      </w:r>
      <w:r w:rsidRPr="00DF221C">
        <w:rPr>
          <w:sz w:val="20"/>
          <w:szCs w:val="20"/>
        </w:rPr>
        <w:t xml:space="preserve">te volgen </w:t>
      </w:r>
      <w:r w:rsidR="006E3247" w:rsidRPr="00DF221C">
        <w:rPr>
          <w:sz w:val="20"/>
          <w:szCs w:val="20"/>
        </w:rPr>
        <w:t>gedurende een periode van 5 jaar</w:t>
      </w:r>
      <w:r w:rsidRPr="00DF221C">
        <w:rPr>
          <w:sz w:val="20"/>
          <w:szCs w:val="20"/>
        </w:rPr>
        <w:t xml:space="preserve"> om </w:t>
      </w:r>
      <w:r w:rsidR="00BB7360" w:rsidRPr="00DF221C">
        <w:rPr>
          <w:sz w:val="20"/>
          <w:szCs w:val="20"/>
        </w:rPr>
        <w:t xml:space="preserve">de </w:t>
      </w:r>
      <w:r w:rsidRPr="00DF221C">
        <w:rPr>
          <w:sz w:val="20"/>
          <w:szCs w:val="20"/>
        </w:rPr>
        <w:t>registratie te kunnen verlengen</w:t>
      </w:r>
      <w:r w:rsidR="006E3247" w:rsidRPr="00DF221C">
        <w:rPr>
          <w:sz w:val="20"/>
          <w:szCs w:val="20"/>
        </w:rPr>
        <w:t>.</w:t>
      </w:r>
      <w:r w:rsidRPr="00DF221C">
        <w:rPr>
          <w:sz w:val="20"/>
          <w:szCs w:val="20"/>
        </w:rPr>
        <w:t xml:space="preserve"> Het gaat om </w:t>
      </w:r>
      <w:r w:rsidR="00BB7360" w:rsidRPr="00DF221C">
        <w:rPr>
          <w:sz w:val="20"/>
          <w:szCs w:val="20"/>
        </w:rPr>
        <w:t xml:space="preserve">tenminste 40 </w:t>
      </w:r>
      <w:r w:rsidRPr="00DF221C">
        <w:rPr>
          <w:sz w:val="20"/>
          <w:szCs w:val="20"/>
        </w:rPr>
        <w:t xml:space="preserve">uur geaccrediteerde bij- en nascholing, </w:t>
      </w:r>
      <w:r w:rsidR="00BB7360" w:rsidRPr="00DF221C">
        <w:rPr>
          <w:sz w:val="20"/>
          <w:szCs w:val="20"/>
        </w:rPr>
        <w:t>maximaal 40</w:t>
      </w:r>
      <w:r w:rsidRPr="00DF221C">
        <w:rPr>
          <w:sz w:val="20"/>
          <w:szCs w:val="20"/>
        </w:rPr>
        <w:t xml:space="preserve">  uur niet geaccrediteerde activiteiten (bijv. presentatie geven, artikel schrijven, congresbezoek, enz.) en </w:t>
      </w:r>
      <w:r w:rsidR="00BB7360" w:rsidRPr="00DF221C">
        <w:rPr>
          <w:sz w:val="20"/>
          <w:szCs w:val="20"/>
        </w:rPr>
        <w:t xml:space="preserve">50 </w:t>
      </w:r>
      <w:r w:rsidRPr="00DF221C">
        <w:rPr>
          <w:sz w:val="20"/>
          <w:szCs w:val="20"/>
        </w:rPr>
        <w:t xml:space="preserve">uur reflectie per 5 jaar. Onder reflectie wordt </w:t>
      </w:r>
      <w:r w:rsidR="00BB7360" w:rsidRPr="00DF221C">
        <w:rPr>
          <w:sz w:val="20"/>
          <w:szCs w:val="20"/>
        </w:rPr>
        <w:t xml:space="preserve">verstaan </w:t>
      </w:r>
      <w:r w:rsidRPr="00DF221C">
        <w:rPr>
          <w:sz w:val="20"/>
          <w:szCs w:val="20"/>
        </w:rPr>
        <w:t xml:space="preserve">intervisie, </w:t>
      </w:r>
      <w:r w:rsidR="00BB7360" w:rsidRPr="00DF221C">
        <w:rPr>
          <w:sz w:val="20"/>
          <w:szCs w:val="20"/>
        </w:rPr>
        <w:t>werkgerichte coaching en casuïstiekbespreking met vakgenoten.</w:t>
      </w:r>
    </w:p>
    <w:p w14:paraId="4711D7E7" w14:textId="75C34CF8" w:rsidR="00415CA2" w:rsidRPr="00DF221C" w:rsidRDefault="00415CA2" w:rsidP="00415CA2">
      <w:pPr>
        <w:rPr>
          <w:sz w:val="20"/>
          <w:szCs w:val="20"/>
        </w:rPr>
      </w:pPr>
      <w:r w:rsidRPr="00DF221C">
        <w:rPr>
          <w:sz w:val="20"/>
          <w:szCs w:val="20"/>
        </w:rPr>
        <w:t>De criteri</w:t>
      </w:r>
      <w:r w:rsidR="00BB7360" w:rsidRPr="00DF221C">
        <w:rPr>
          <w:sz w:val="20"/>
          <w:szCs w:val="20"/>
        </w:rPr>
        <w:t>a zijn nader uitgewerkt in het r</w:t>
      </w:r>
      <w:r w:rsidRPr="00DF221C">
        <w:rPr>
          <w:sz w:val="20"/>
          <w:szCs w:val="20"/>
        </w:rPr>
        <w:t xml:space="preserve">eglement. Met een stroomschema kun je gemakkelijk nagaan of je voor registratie in aanmerking komt. </w:t>
      </w:r>
      <w:r w:rsidR="00BB7360" w:rsidRPr="00DF221C">
        <w:rPr>
          <w:rFonts w:asciiTheme="minorHAnsi" w:eastAsiaTheme="minorHAnsi" w:hAnsiTheme="minorHAnsi" w:cs="Arial"/>
          <w:sz w:val="20"/>
          <w:szCs w:val="20"/>
        </w:rPr>
        <w:t xml:space="preserve">Deze documenten vind je op </w:t>
      </w:r>
      <w:hyperlink r:id="rId7" w:history="1">
        <w:r w:rsidR="00BB7360" w:rsidRPr="00DF221C">
          <w:rPr>
            <w:rFonts w:asciiTheme="minorHAnsi" w:eastAsiaTheme="minorHAnsi" w:hAnsiTheme="minorHAnsi" w:cs="Arial"/>
            <w:color w:val="0000FF" w:themeColor="hyperlink"/>
            <w:sz w:val="20"/>
            <w:szCs w:val="20"/>
            <w:u w:val="single"/>
          </w:rPr>
          <w:t>www.registerplein.nl</w:t>
        </w:r>
      </w:hyperlink>
      <w:r w:rsidR="00BB7360" w:rsidRPr="00DF221C">
        <w:rPr>
          <w:rFonts w:asciiTheme="minorHAnsi" w:eastAsiaTheme="minorHAnsi" w:hAnsiTheme="minorHAnsi" w:cs="Arial"/>
          <w:sz w:val="20"/>
          <w:szCs w:val="20"/>
        </w:rPr>
        <w:t xml:space="preserve"> bij Links &amp; Downloads.</w:t>
      </w:r>
    </w:p>
    <w:p w14:paraId="49E65116" w14:textId="20911583" w:rsidR="00415CA2" w:rsidRPr="00DF221C" w:rsidRDefault="00415CA2" w:rsidP="00E10BED">
      <w:pPr>
        <w:pStyle w:val="Lijstalinea"/>
        <w:numPr>
          <w:ilvl w:val="0"/>
          <w:numId w:val="3"/>
        </w:numPr>
        <w:rPr>
          <w:b/>
          <w:sz w:val="20"/>
          <w:szCs w:val="20"/>
        </w:rPr>
      </w:pPr>
      <w:r w:rsidRPr="00DF221C">
        <w:rPr>
          <w:b/>
          <w:sz w:val="20"/>
          <w:szCs w:val="20"/>
        </w:rPr>
        <w:t>Ik ben een starter/ vrijwilliger. Kan ik mij ook registreren?</w:t>
      </w:r>
    </w:p>
    <w:p w14:paraId="68B5A6F1" w14:textId="68C99AA7" w:rsidR="00415CA2" w:rsidRPr="00DF221C" w:rsidRDefault="00415CA2" w:rsidP="006E3247">
      <w:pPr>
        <w:rPr>
          <w:sz w:val="20"/>
          <w:szCs w:val="20"/>
        </w:rPr>
      </w:pPr>
      <w:r w:rsidRPr="00DF221C">
        <w:rPr>
          <w:sz w:val="20"/>
          <w:szCs w:val="20"/>
        </w:rPr>
        <w:t>Voor startend</w:t>
      </w:r>
      <w:r w:rsidR="006C47DA" w:rsidRPr="00DF221C">
        <w:rPr>
          <w:sz w:val="20"/>
          <w:szCs w:val="20"/>
        </w:rPr>
        <w:t xml:space="preserve">e Sociaal Juridisch Dienstverleners </w:t>
      </w:r>
      <w:r w:rsidRPr="00DF221C">
        <w:rPr>
          <w:sz w:val="20"/>
          <w:szCs w:val="20"/>
        </w:rPr>
        <w:t>en vrijwilligers die werkz</w:t>
      </w:r>
      <w:r w:rsidR="006C47DA" w:rsidRPr="00DF221C">
        <w:rPr>
          <w:sz w:val="20"/>
          <w:szCs w:val="20"/>
        </w:rPr>
        <w:t>aam zijn bij organisaties waar Sociaal Juridische D</w:t>
      </w:r>
      <w:r w:rsidRPr="00DF221C">
        <w:rPr>
          <w:sz w:val="20"/>
          <w:szCs w:val="20"/>
        </w:rPr>
        <w:t>ienstverlening wordt geboden is basisregistratie mogelijk. Start</w:t>
      </w:r>
      <w:r w:rsidR="006C47DA" w:rsidRPr="00DF221C">
        <w:rPr>
          <w:sz w:val="20"/>
          <w:szCs w:val="20"/>
        </w:rPr>
        <w:t>ende Sociaal Juridisch Dienstverleners</w:t>
      </w:r>
      <w:r w:rsidRPr="00DF221C">
        <w:rPr>
          <w:sz w:val="20"/>
          <w:szCs w:val="20"/>
        </w:rPr>
        <w:t xml:space="preserve"> kunnen vervolgens d</w:t>
      </w:r>
      <w:r w:rsidR="004539D2" w:rsidRPr="00DF221C">
        <w:rPr>
          <w:sz w:val="20"/>
          <w:szCs w:val="20"/>
        </w:rPr>
        <w:t>oorgroeien naar de registratie P</w:t>
      </w:r>
      <w:r w:rsidRPr="00DF221C">
        <w:rPr>
          <w:sz w:val="20"/>
          <w:szCs w:val="20"/>
        </w:rPr>
        <w:t>lus na opgedane ervaring en competenties. Vrijwilligers kunnen alleen in het basisregister geregistreerd worden.</w:t>
      </w:r>
      <w:r w:rsidR="004539D2" w:rsidRPr="00DF221C">
        <w:rPr>
          <w:sz w:val="20"/>
          <w:szCs w:val="20"/>
        </w:rPr>
        <w:t xml:space="preserve"> Voor de basisregistratie geldt geen plicht om deskundigheidsbevorderende activiteiten te volgen.</w:t>
      </w:r>
    </w:p>
    <w:p w14:paraId="29D29120" w14:textId="31AD407C" w:rsidR="00415CA2" w:rsidRPr="00DF221C" w:rsidRDefault="00E02308" w:rsidP="00E10BED">
      <w:pPr>
        <w:pStyle w:val="Lijstalinea"/>
        <w:numPr>
          <w:ilvl w:val="0"/>
          <w:numId w:val="3"/>
        </w:numPr>
        <w:rPr>
          <w:b/>
          <w:sz w:val="20"/>
          <w:szCs w:val="20"/>
        </w:rPr>
      </w:pPr>
      <w:r w:rsidRPr="00DF221C">
        <w:rPr>
          <w:b/>
          <w:sz w:val="20"/>
          <w:szCs w:val="20"/>
        </w:rPr>
        <w:t>Waar</w:t>
      </w:r>
      <w:r w:rsidR="00415CA2" w:rsidRPr="00DF221C">
        <w:rPr>
          <w:b/>
          <w:sz w:val="20"/>
          <w:szCs w:val="20"/>
        </w:rPr>
        <w:t xml:space="preserve"> </w:t>
      </w:r>
      <w:r w:rsidR="007305C6" w:rsidRPr="00DF221C">
        <w:rPr>
          <w:b/>
          <w:sz w:val="20"/>
          <w:szCs w:val="20"/>
        </w:rPr>
        <w:t xml:space="preserve">en hoe </w:t>
      </w:r>
      <w:r w:rsidR="00415CA2" w:rsidRPr="00DF221C">
        <w:rPr>
          <w:b/>
          <w:sz w:val="20"/>
          <w:szCs w:val="20"/>
        </w:rPr>
        <w:t>kan ik mij registreren?</w:t>
      </w:r>
    </w:p>
    <w:p w14:paraId="245E7A23" w14:textId="6AC80661" w:rsidR="00FA7996" w:rsidRPr="00DF221C" w:rsidRDefault="00FA7996" w:rsidP="00FA7996">
      <w:pPr>
        <w:rPr>
          <w:sz w:val="20"/>
          <w:szCs w:val="20"/>
        </w:rPr>
      </w:pPr>
      <w:r w:rsidRPr="00DF221C">
        <w:rPr>
          <w:sz w:val="20"/>
          <w:szCs w:val="20"/>
        </w:rPr>
        <w:t>Registerpl</w:t>
      </w:r>
      <w:r w:rsidR="006C47DA" w:rsidRPr="00DF221C">
        <w:rPr>
          <w:sz w:val="20"/>
          <w:szCs w:val="20"/>
        </w:rPr>
        <w:t>ein voert de registratie van Sociaal Juridisch D</w:t>
      </w:r>
      <w:r w:rsidRPr="00DF221C">
        <w:rPr>
          <w:sz w:val="20"/>
          <w:szCs w:val="20"/>
        </w:rPr>
        <w:t>ienstverleners</w:t>
      </w:r>
      <w:r w:rsidR="00E02308" w:rsidRPr="00DF221C">
        <w:rPr>
          <w:sz w:val="20"/>
          <w:szCs w:val="20"/>
        </w:rPr>
        <w:t xml:space="preserve"> onafhankelijk</w:t>
      </w:r>
      <w:r w:rsidRPr="00DF221C">
        <w:rPr>
          <w:sz w:val="20"/>
          <w:szCs w:val="20"/>
        </w:rPr>
        <w:t xml:space="preserve"> uit. Registerplein voert tevens registers voor maatschappelijk werkers, sociaal-agogen, GGZ-agogen, aandachtsfunctionarissen kindermishandeling en huiselijk geweld, gezinshuisouders en cliëntondersteuners.</w:t>
      </w:r>
    </w:p>
    <w:p w14:paraId="688D7B14" w14:textId="48AAF82C" w:rsidR="00E10BED" w:rsidRPr="00DF221C" w:rsidRDefault="006C47DA" w:rsidP="00E10BED">
      <w:pPr>
        <w:rPr>
          <w:sz w:val="20"/>
          <w:szCs w:val="20"/>
        </w:rPr>
      </w:pPr>
      <w:r w:rsidRPr="00DF221C">
        <w:rPr>
          <w:sz w:val="20"/>
          <w:szCs w:val="20"/>
        </w:rPr>
        <w:t xml:space="preserve">Om te registreren ga je </w:t>
      </w:r>
      <w:r w:rsidR="00FA7996" w:rsidRPr="00DF221C">
        <w:rPr>
          <w:sz w:val="20"/>
          <w:szCs w:val="20"/>
        </w:rPr>
        <w:t xml:space="preserve">naar </w:t>
      </w:r>
      <w:hyperlink r:id="rId8" w:history="1">
        <w:r w:rsidR="00FA7996" w:rsidRPr="00DF221C">
          <w:rPr>
            <w:rStyle w:val="Hyperlink"/>
            <w:sz w:val="20"/>
            <w:szCs w:val="20"/>
          </w:rPr>
          <w:t>www.registerplein.nl</w:t>
        </w:r>
      </w:hyperlink>
      <w:r w:rsidR="00FA7996" w:rsidRPr="00DF221C">
        <w:rPr>
          <w:sz w:val="20"/>
          <w:szCs w:val="20"/>
        </w:rPr>
        <w:t xml:space="preserve"> en </w:t>
      </w:r>
      <w:r w:rsidRPr="00DF221C">
        <w:rPr>
          <w:sz w:val="20"/>
          <w:szCs w:val="20"/>
        </w:rPr>
        <w:t>maak je</w:t>
      </w:r>
      <w:r w:rsidR="00F06FCC" w:rsidRPr="00DF221C">
        <w:rPr>
          <w:sz w:val="20"/>
          <w:szCs w:val="20"/>
        </w:rPr>
        <w:t xml:space="preserve"> een account aan bij Registerplein door te klikken op “</w:t>
      </w:r>
      <w:r w:rsidR="00AA1119">
        <w:rPr>
          <w:sz w:val="20"/>
          <w:szCs w:val="20"/>
        </w:rPr>
        <w:t>Inloggen</w:t>
      </w:r>
      <w:r w:rsidRPr="00DF221C">
        <w:rPr>
          <w:sz w:val="20"/>
          <w:szCs w:val="20"/>
        </w:rPr>
        <w:t xml:space="preserve">”. </w:t>
      </w:r>
      <w:r w:rsidR="00AA1119">
        <w:rPr>
          <w:sz w:val="20"/>
          <w:szCs w:val="20"/>
        </w:rPr>
        <w:t>Onder</w:t>
      </w:r>
      <w:r w:rsidR="00F06FCC" w:rsidRPr="00DF221C">
        <w:rPr>
          <w:sz w:val="20"/>
          <w:szCs w:val="20"/>
        </w:rPr>
        <w:t xml:space="preserve"> het kopje ‘Nog ge</w:t>
      </w:r>
      <w:r w:rsidR="00AA1119">
        <w:rPr>
          <w:sz w:val="20"/>
          <w:szCs w:val="20"/>
        </w:rPr>
        <w:t>en account”</w:t>
      </w:r>
      <w:r w:rsidRPr="00DF221C">
        <w:rPr>
          <w:sz w:val="20"/>
          <w:szCs w:val="20"/>
        </w:rPr>
        <w:t xml:space="preserve"> klik je op “Account aanmaken”. Vul nu jouw</w:t>
      </w:r>
      <w:r w:rsidR="00F06FCC" w:rsidRPr="00DF221C">
        <w:rPr>
          <w:sz w:val="20"/>
          <w:szCs w:val="20"/>
        </w:rPr>
        <w:t xml:space="preserve"> gegevens in en klik op “Aan</w:t>
      </w:r>
      <w:r w:rsidRPr="00DF221C">
        <w:rPr>
          <w:sz w:val="20"/>
          <w:szCs w:val="20"/>
        </w:rPr>
        <w:t>maken”. Per e-mail ontvang je jouw inloggegevens. Je kunt</w:t>
      </w:r>
      <w:r w:rsidR="00F06FCC" w:rsidRPr="00DF221C">
        <w:rPr>
          <w:sz w:val="20"/>
          <w:szCs w:val="20"/>
        </w:rPr>
        <w:t xml:space="preserve"> vervolgens inloggen via </w:t>
      </w:r>
      <w:hyperlink r:id="rId9" w:history="1">
        <w:r w:rsidR="00702AD5" w:rsidRPr="00DF221C">
          <w:rPr>
            <w:rStyle w:val="Hyperlink"/>
            <w:sz w:val="20"/>
            <w:szCs w:val="20"/>
          </w:rPr>
          <w:t>www.registerplein.nl</w:t>
        </w:r>
      </w:hyperlink>
      <w:r w:rsidR="00702AD5" w:rsidRPr="00DF221C">
        <w:rPr>
          <w:sz w:val="20"/>
          <w:szCs w:val="20"/>
        </w:rPr>
        <w:t xml:space="preserve"> </w:t>
      </w:r>
      <w:r w:rsidR="00AA1119">
        <w:rPr>
          <w:sz w:val="20"/>
          <w:szCs w:val="20"/>
        </w:rPr>
        <w:t xml:space="preserve"> &gt; “inloggen</w:t>
      </w:r>
      <w:r w:rsidR="00F06FCC" w:rsidRPr="00DF221C">
        <w:rPr>
          <w:sz w:val="20"/>
          <w:szCs w:val="20"/>
        </w:rPr>
        <w:t>” &gt; “Inl</w:t>
      </w:r>
      <w:r w:rsidRPr="00DF221C">
        <w:rPr>
          <w:sz w:val="20"/>
          <w:szCs w:val="20"/>
        </w:rPr>
        <w:t xml:space="preserve">oggen” onder het kopje Sociaal Juridisch Dienstverleners. Je </w:t>
      </w:r>
      <w:r w:rsidR="00F06FCC" w:rsidRPr="00DF221C">
        <w:rPr>
          <w:sz w:val="20"/>
          <w:szCs w:val="20"/>
        </w:rPr>
        <w:t>dient vervolgens alle velden met een (*) in te vullen</w:t>
      </w:r>
      <w:r w:rsidR="00702AD5" w:rsidRPr="00DF221C">
        <w:rPr>
          <w:sz w:val="20"/>
          <w:szCs w:val="20"/>
        </w:rPr>
        <w:t xml:space="preserve"> en de nodige documenten te uploaden</w:t>
      </w:r>
      <w:r w:rsidR="00E10BED" w:rsidRPr="00DF221C">
        <w:rPr>
          <w:sz w:val="20"/>
          <w:szCs w:val="20"/>
        </w:rPr>
        <w:t xml:space="preserve">. </w:t>
      </w:r>
    </w:p>
    <w:p w14:paraId="4486683D" w14:textId="16B7A4F4" w:rsidR="00415CA2" w:rsidRPr="00DF221C" w:rsidRDefault="00415CA2" w:rsidP="00E10BED">
      <w:pPr>
        <w:pStyle w:val="Lijstalinea"/>
        <w:numPr>
          <w:ilvl w:val="0"/>
          <w:numId w:val="3"/>
        </w:numPr>
        <w:rPr>
          <w:b/>
          <w:sz w:val="20"/>
          <w:szCs w:val="20"/>
        </w:rPr>
      </w:pPr>
      <w:r w:rsidRPr="00DF221C">
        <w:rPr>
          <w:b/>
          <w:sz w:val="20"/>
          <w:szCs w:val="20"/>
        </w:rPr>
        <w:t>Wat kost registratie?</w:t>
      </w:r>
    </w:p>
    <w:p w14:paraId="348857B4" w14:textId="09698EB9" w:rsidR="00415CA2" w:rsidRPr="00DF221C" w:rsidRDefault="00B97090" w:rsidP="00415CA2">
      <w:pPr>
        <w:rPr>
          <w:sz w:val="20"/>
          <w:szCs w:val="20"/>
        </w:rPr>
      </w:pPr>
      <w:r w:rsidRPr="00DF221C">
        <w:rPr>
          <w:sz w:val="20"/>
          <w:szCs w:val="20"/>
        </w:rPr>
        <w:t>De kosten voor de inschrijving zijn  50 euro excl. BTW per persoon</w:t>
      </w:r>
      <w:r w:rsidR="005A36EF" w:rsidRPr="00DF221C">
        <w:rPr>
          <w:sz w:val="20"/>
          <w:szCs w:val="20"/>
        </w:rPr>
        <w:t xml:space="preserve"> per jaar</w:t>
      </w:r>
      <w:r w:rsidRPr="00DF221C">
        <w:rPr>
          <w:sz w:val="20"/>
          <w:szCs w:val="20"/>
        </w:rPr>
        <w:t xml:space="preserve">. Het is aan werknemers en werkgevers zelf te bepalen wie de kosten voor beroepsregistratie op zich neemt. </w:t>
      </w:r>
    </w:p>
    <w:p w14:paraId="435970F0" w14:textId="1EFD9B52" w:rsidR="00EA4B04" w:rsidRPr="00DF221C" w:rsidRDefault="006C47DA">
      <w:pPr>
        <w:rPr>
          <w:b/>
          <w:sz w:val="20"/>
          <w:szCs w:val="20"/>
        </w:rPr>
      </w:pPr>
      <w:r w:rsidRPr="00DF221C">
        <w:rPr>
          <w:b/>
          <w:sz w:val="20"/>
          <w:szCs w:val="20"/>
        </w:rPr>
        <w:t xml:space="preserve">Mocht je nog vragen hebben, neem gerust contact op met Registerplein via </w:t>
      </w:r>
      <w:hyperlink r:id="rId10" w:history="1">
        <w:r w:rsidRPr="00DF221C">
          <w:rPr>
            <w:rStyle w:val="Hyperlink"/>
            <w:b/>
            <w:sz w:val="20"/>
            <w:szCs w:val="20"/>
          </w:rPr>
          <w:t>info@registerplein.nl</w:t>
        </w:r>
      </w:hyperlink>
      <w:r w:rsidRPr="00DF221C">
        <w:rPr>
          <w:b/>
          <w:sz w:val="20"/>
          <w:szCs w:val="20"/>
        </w:rPr>
        <w:t xml:space="preserve"> of onze Inf</w:t>
      </w:r>
      <w:r w:rsidR="002C6272">
        <w:rPr>
          <w:b/>
          <w:sz w:val="20"/>
          <w:szCs w:val="20"/>
        </w:rPr>
        <w:t>olijn 030- 711 88 51 (9:00-12</w:t>
      </w:r>
      <w:r w:rsidR="00DF221C">
        <w:rPr>
          <w:b/>
          <w:sz w:val="20"/>
          <w:szCs w:val="20"/>
        </w:rPr>
        <w:t>:30 uur</w:t>
      </w:r>
      <w:r w:rsidRPr="00DF221C">
        <w:rPr>
          <w:b/>
          <w:sz w:val="20"/>
          <w:szCs w:val="20"/>
        </w:rPr>
        <w:t xml:space="preserve">) </w:t>
      </w:r>
    </w:p>
    <w:sectPr w:rsidR="00EA4B04" w:rsidRPr="00DF221C">
      <w:head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77F19" w14:textId="77777777" w:rsidR="006C47DA" w:rsidRDefault="006C47DA">
      <w:pPr>
        <w:spacing w:after="0" w:line="240" w:lineRule="auto"/>
      </w:pPr>
      <w:r>
        <w:separator/>
      </w:r>
    </w:p>
  </w:endnote>
  <w:endnote w:type="continuationSeparator" w:id="0">
    <w:p w14:paraId="078A3A4A" w14:textId="77777777" w:rsidR="006C47DA" w:rsidRDefault="006C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1BC70" w14:textId="77777777" w:rsidR="006C47DA" w:rsidRDefault="006C47DA">
      <w:pPr>
        <w:spacing w:after="0" w:line="240" w:lineRule="auto"/>
      </w:pPr>
      <w:r>
        <w:rPr>
          <w:color w:val="000000"/>
        </w:rPr>
        <w:separator/>
      </w:r>
    </w:p>
  </w:footnote>
  <w:footnote w:type="continuationSeparator" w:id="0">
    <w:p w14:paraId="4FB4D6B0" w14:textId="77777777" w:rsidR="006C47DA" w:rsidRDefault="006C4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D624" w14:textId="442CE17C" w:rsidR="006C47DA" w:rsidRDefault="006C47DA">
    <w:pPr>
      <w:pStyle w:val="Koptekst"/>
      <w:jc w:val="right"/>
    </w:pPr>
  </w:p>
  <w:p w14:paraId="23ED0589" w14:textId="21B233EE" w:rsidR="006C47DA" w:rsidRDefault="006C47DA" w:rsidP="00F06FCC">
    <w:pPr>
      <w:pStyle w:val="Koptekst"/>
      <w:tabs>
        <w:tab w:val="clear" w:pos="4536"/>
        <w:tab w:val="clear" w:pos="9072"/>
        <w:tab w:val="left" w:pos="1530"/>
        <w:tab w:val="left" w:pos="7215"/>
      </w:tabs>
      <w:jc w:val="right"/>
    </w:pPr>
    <w:r>
      <w:rPr>
        <w:noProof/>
        <w:lang w:eastAsia="nl-NL"/>
      </w:rPr>
      <w:drawing>
        <wp:anchor distT="0" distB="0" distL="114300" distR="114300" simplePos="0" relativeHeight="251658240" behindDoc="0" locked="0" layoutInCell="1" allowOverlap="1" wp14:anchorId="70BE27F3" wp14:editId="52D80200">
          <wp:simplePos x="0" y="0"/>
          <wp:positionH relativeFrom="column">
            <wp:posOffset>-4445</wp:posOffset>
          </wp:positionH>
          <wp:positionV relativeFrom="paragraph">
            <wp:posOffset>-1270</wp:posOffset>
          </wp:positionV>
          <wp:extent cx="952500" cy="952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ciaal_raadslieden (2).jpg"/>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lang w:eastAsia="nl-NL"/>
      </w:rPr>
      <w:drawing>
        <wp:inline distT="0" distB="0" distL="0" distR="0" wp14:anchorId="4C7F060E" wp14:editId="401823B3">
          <wp:extent cx="1884654" cy="609600"/>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sterplein 20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8362" cy="610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E56F9"/>
    <w:multiLevelType w:val="hybridMultilevel"/>
    <w:tmpl w:val="28A45E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DF2848"/>
    <w:multiLevelType w:val="hybridMultilevel"/>
    <w:tmpl w:val="075A8918"/>
    <w:lvl w:ilvl="0" w:tplc="5534214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6B5D5E"/>
    <w:multiLevelType w:val="hybridMultilevel"/>
    <w:tmpl w:val="3C7E2C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12"/>
    <w:rsid w:val="00040B5B"/>
    <w:rsid w:val="000C2688"/>
    <w:rsid w:val="00133709"/>
    <w:rsid w:val="00165182"/>
    <w:rsid w:val="001967D4"/>
    <w:rsid w:val="001B62DB"/>
    <w:rsid w:val="001D123E"/>
    <w:rsid w:val="001E1F5B"/>
    <w:rsid w:val="001E2D9A"/>
    <w:rsid w:val="001F1F47"/>
    <w:rsid w:val="002C6272"/>
    <w:rsid w:val="002E76FB"/>
    <w:rsid w:val="003C5B94"/>
    <w:rsid w:val="003E1B9F"/>
    <w:rsid w:val="00415CA2"/>
    <w:rsid w:val="00427067"/>
    <w:rsid w:val="004539D2"/>
    <w:rsid w:val="004B6507"/>
    <w:rsid w:val="004C52F1"/>
    <w:rsid w:val="004D49E9"/>
    <w:rsid w:val="00507F62"/>
    <w:rsid w:val="005A36EF"/>
    <w:rsid w:val="005C164E"/>
    <w:rsid w:val="005C194C"/>
    <w:rsid w:val="00643F8E"/>
    <w:rsid w:val="006C47DA"/>
    <w:rsid w:val="006C6A20"/>
    <w:rsid w:val="006E3247"/>
    <w:rsid w:val="00702AD5"/>
    <w:rsid w:val="0073002C"/>
    <w:rsid w:val="007305C6"/>
    <w:rsid w:val="00750EAE"/>
    <w:rsid w:val="007861C7"/>
    <w:rsid w:val="007F6629"/>
    <w:rsid w:val="00817F98"/>
    <w:rsid w:val="00900704"/>
    <w:rsid w:val="00902812"/>
    <w:rsid w:val="009846A8"/>
    <w:rsid w:val="009A7B04"/>
    <w:rsid w:val="00AA1119"/>
    <w:rsid w:val="00B40953"/>
    <w:rsid w:val="00B97090"/>
    <w:rsid w:val="00BB7360"/>
    <w:rsid w:val="00C05AFE"/>
    <w:rsid w:val="00C243AA"/>
    <w:rsid w:val="00D469DB"/>
    <w:rsid w:val="00DF221C"/>
    <w:rsid w:val="00DF2925"/>
    <w:rsid w:val="00E02308"/>
    <w:rsid w:val="00E10BED"/>
    <w:rsid w:val="00E36D20"/>
    <w:rsid w:val="00E3716C"/>
    <w:rsid w:val="00EA4B04"/>
    <w:rsid w:val="00F06FCC"/>
    <w:rsid w:val="00F57B6D"/>
    <w:rsid w:val="00F84C71"/>
    <w:rsid w:val="00FA79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B216FC"/>
  <w15:docId w15:val="{234DB543-D419-4BFE-A317-25473F53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pPr>
      <w:suppressAutoHyphens w:val="0"/>
      <w:spacing w:after="0" w:line="240" w:lineRule="auto"/>
    </w:pPr>
    <w:rPr>
      <w:rFonts w:ascii="Tahoma" w:hAnsi="Tahoma" w:cs="Tahoma"/>
      <w:sz w:val="16"/>
      <w:szCs w:val="16"/>
    </w:rPr>
  </w:style>
  <w:style w:type="character" w:customStyle="1" w:styleId="BalloonTextChar">
    <w:name w:val="Balloon Text Char"/>
    <w:basedOn w:val="Standaardalinea-lettertype"/>
    <w:rPr>
      <w:rFonts w:ascii="Tahoma" w:hAnsi="Tahoma" w:cs="Tahoma"/>
      <w:sz w:val="16"/>
      <w:szCs w:val="16"/>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paragraph" w:customStyle="1" w:styleId="CommentText">
    <w:name w:val="Comment Text"/>
    <w:basedOn w:val="Standaard"/>
    <w:pPr>
      <w:suppressAutoHyphens w:val="0"/>
      <w:spacing w:line="240" w:lineRule="auto"/>
    </w:pPr>
    <w:rPr>
      <w:sz w:val="20"/>
      <w:szCs w:val="20"/>
    </w:rPr>
  </w:style>
  <w:style w:type="character" w:customStyle="1" w:styleId="CommentTextChar">
    <w:name w:val="Comment Text Char"/>
    <w:basedOn w:val="Standaardalinea-lettertype"/>
    <w:rPr>
      <w:sz w:val="20"/>
      <w:szCs w:val="20"/>
    </w:rPr>
  </w:style>
  <w:style w:type="character" w:customStyle="1" w:styleId="CommentReference">
    <w:name w:val="Comment Reference"/>
    <w:basedOn w:val="Standaardalinea-lettertype"/>
    <w:rPr>
      <w:sz w:val="16"/>
      <w:szCs w:val="16"/>
    </w:rPr>
  </w:style>
  <w:style w:type="character" w:customStyle="1" w:styleId="BalloonTextChar1">
    <w:name w:val="Balloon Text Char1"/>
    <w:basedOn w:val="Standaardalinea-lettertype"/>
    <w:rPr>
      <w:rFonts w:ascii="Tahoma" w:hAnsi="Tahoma" w:cs="Tahoma"/>
      <w:sz w:val="16"/>
      <w:szCs w:val="16"/>
    </w:rPr>
  </w:style>
  <w:style w:type="character" w:styleId="Hyperlink">
    <w:name w:val="Hyperlink"/>
    <w:basedOn w:val="Standaardalinea-lettertype"/>
    <w:rPr>
      <w:color w:val="0000FF"/>
      <w:u w:val="single"/>
    </w:rPr>
  </w:style>
  <w:style w:type="paragraph" w:styleId="Lijstalinea">
    <w:name w:val="List Paragraph"/>
    <w:basedOn w:val="Standaard"/>
    <w:pPr>
      <w:suppressAutoHyphens w:val="0"/>
      <w:ind w:left="720"/>
      <w:textAlignment w:val="auto"/>
    </w:pPr>
  </w:style>
  <w:style w:type="paragraph" w:styleId="Koptekst">
    <w:name w:val="header"/>
    <w:basedOn w:val="Standaard"/>
    <w:pPr>
      <w:tabs>
        <w:tab w:val="center" w:pos="4536"/>
        <w:tab w:val="right" w:pos="9072"/>
      </w:tabs>
      <w:suppressAutoHyphens w:val="0"/>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character" w:customStyle="1" w:styleId="BalloonTextChar2">
    <w:name w:val="Balloon Text Char2"/>
    <w:basedOn w:val="Standaardalinea-lettertype"/>
    <w:rPr>
      <w:rFonts w:ascii="Tahoma" w:hAnsi="Tahoma" w:cs="Tahoma"/>
      <w:sz w:val="16"/>
      <w:szCs w:val="16"/>
    </w:rPr>
  </w:style>
  <w:style w:type="character" w:customStyle="1" w:styleId="HeaderChar">
    <w:name w:val="Header Char"/>
    <w:basedOn w:val="Standaardalinea-lettertype"/>
  </w:style>
  <w:style w:type="character" w:customStyle="1" w:styleId="BalloonTextChar3">
    <w:name w:val="Balloon Text Char3"/>
    <w:basedOn w:val="Standaardalinea-lettertype"/>
    <w:rPr>
      <w:rFonts w:ascii="Tahoma" w:hAnsi="Tahoma" w:cs="Tahoma"/>
      <w:sz w:val="16"/>
      <w:szCs w:val="16"/>
    </w:rPr>
  </w:style>
  <w:style w:type="character" w:customStyle="1" w:styleId="HeaderChar1">
    <w:name w:val="Header Char1"/>
    <w:basedOn w:val="Standaardalinea-lettertype"/>
  </w:style>
  <w:style w:type="character" w:styleId="GevolgdeHyperlink">
    <w:name w:val="FollowedHyperlink"/>
    <w:basedOn w:val="Standaardalinea-lettertype"/>
    <w:uiPriority w:val="99"/>
    <w:semiHidden/>
    <w:unhideWhenUsed/>
    <w:rsid w:val="00BB7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gisterplei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isterplei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registerplein.nl" TargetMode="External"/><Relationship Id="rId4" Type="http://schemas.openxmlformats.org/officeDocument/2006/relationships/webSettings" Target="webSettings.xml"/><Relationship Id="rId9" Type="http://schemas.openxmlformats.org/officeDocument/2006/relationships/hyperlink" Target="http://www.registerplein.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4742</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MEE</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Verburg</dc:creator>
  <cp:lastModifiedBy>Janina van der Zande</cp:lastModifiedBy>
  <cp:revision>2</cp:revision>
  <cp:lastPrinted>2017-01-24T14:29:00Z</cp:lastPrinted>
  <dcterms:created xsi:type="dcterms:W3CDTF">2017-05-01T07:27:00Z</dcterms:created>
  <dcterms:modified xsi:type="dcterms:W3CDTF">2017-05-01T07:27:00Z</dcterms:modified>
</cp:coreProperties>
</file>