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ED" w:rsidRDefault="008E7EED" w:rsidP="008E7EED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opdracht van het Ministerie van Veiligheid en Justitie zijn het Trimbos </w:t>
      </w:r>
      <w:proofErr w:type="spellStart"/>
      <w:r>
        <w:rPr>
          <w:rFonts w:ascii="Calibri" w:hAnsi="Calibri"/>
          <w:color w:val="000000"/>
        </w:rPr>
        <w:t>Insituut</w:t>
      </w:r>
      <w:proofErr w:type="spellEnd"/>
      <w:r>
        <w:rPr>
          <w:rFonts w:ascii="Calibri" w:hAnsi="Calibri"/>
          <w:color w:val="000000"/>
        </w:rPr>
        <w:t xml:space="preserve"> en Stichting Resultaten scoren (waaronder de Jellinek), bezig met het ontwikkelen van preventie-, voorlichtings- en educatief materiaal rondom gokken en gokverslaving.</w:t>
      </w:r>
    </w:p>
    <w:p w:rsidR="008E7EED" w:rsidRDefault="008E7EED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Zo zal er ook een e-</w:t>
      </w:r>
      <w:proofErr w:type="spellStart"/>
      <w:r>
        <w:rPr>
          <w:rFonts w:ascii="Calibri" w:hAnsi="Calibri" w:cs="Arial"/>
          <w:color w:val="000000"/>
        </w:rPr>
        <w:t>learning</w:t>
      </w:r>
      <w:proofErr w:type="spellEnd"/>
      <w:r>
        <w:rPr>
          <w:rFonts w:ascii="Calibri" w:hAnsi="Calibri" w:cs="Arial"/>
          <w:color w:val="000000"/>
        </w:rPr>
        <w:t xml:space="preserve"> worden ontwikkeld voor professionals in de eerste lijn. E-</w:t>
      </w:r>
      <w:proofErr w:type="spellStart"/>
      <w:r>
        <w:rPr>
          <w:rFonts w:ascii="Calibri" w:hAnsi="Calibri" w:cs="Arial"/>
          <w:color w:val="000000"/>
        </w:rPr>
        <w:t>learning</w:t>
      </w:r>
      <w:proofErr w:type="spellEnd"/>
      <w:r>
        <w:rPr>
          <w:rFonts w:ascii="Calibri" w:hAnsi="Calibri" w:cs="Arial"/>
          <w:color w:val="000000"/>
        </w:rPr>
        <w:t xml:space="preserve"> is een vorm van interactief, digitaal onderwijs. </w:t>
      </w:r>
      <w:proofErr w:type="gramStart"/>
      <w:r>
        <w:rPr>
          <w:rFonts w:ascii="Calibri" w:hAnsi="Calibri"/>
          <w:color w:val="000000"/>
        </w:rPr>
        <w:t>Middels</w:t>
      </w:r>
      <w:proofErr w:type="gramEnd"/>
      <w:r>
        <w:rPr>
          <w:rFonts w:ascii="Calibri" w:hAnsi="Calibri"/>
          <w:color w:val="000000"/>
        </w:rPr>
        <w:t xml:space="preserve"> deze te ontwikkelen e-</w:t>
      </w:r>
      <w:proofErr w:type="spellStart"/>
      <w:r>
        <w:rPr>
          <w:rFonts w:ascii="Calibri" w:hAnsi="Calibri"/>
          <w:color w:val="000000"/>
        </w:rPr>
        <w:t>learning</w:t>
      </w:r>
      <w:proofErr w:type="spellEnd"/>
      <w:r>
        <w:rPr>
          <w:rFonts w:ascii="Calibri" w:hAnsi="Calibri"/>
          <w:color w:val="000000"/>
        </w:rPr>
        <w:t xml:space="preserve"> module zullen professionals worden opgeleid in kennis over verslaving, de impact hiervan op het dagelijks </w:t>
      </w:r>
      <w:r>
        <w:rPr>
          <w:rFonts w:ascii="Calibri" w:hAnsi="Calibri" w:cs="Arial"/>
          <w:color w:val="000000"/>
        </w:rPr>
        <w:t xml:space="preserve">leven is, de verschillende uitingsvormen hoe zij (beginnende) verslaving tijdig kunnen herkennen (signalering en screening), en hoe zij middels een motiverend adviesgesprek, adequaat kunnen doorgeleiden naar de meest passende hulpverlening. </w:t>
      </w:r>
    </w:p>
    <w:p w:rsidR="008E7EED" w:rsidRDefault="008E7EED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/>
          <w:color w:val="000000"/>
        </w:rPr>
      </w:pPr>
    </w:p>
    <w:p w:rsidR="008E7EED" w:rsidRDefault="008E7EED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​Graag willen wij, ten behoeve van de ontwikkeling van deze module, input vanuit de</w:t>
      </w:r>
      <w:r w:rsidR="006500FC">
        <w:rPr>
          <w:rFonts w:ascii="Calibri" w:hAnsi="Calibri" w:cs="Arial"/>
          <w:color w:val="000000"/>
        </w:rPr>
        <w:t>ze</w:t>
      </w:r>
      <w:r>
        <w:rPr>
          <w:rFonts w:ascii="Calibri" w:hAnsi="Calibri" w:cs="Arial"/>
          <w:color w:val="000000"/>
        </w:rPr>
        <w:t xml:space="preserve"> eerste lijn: huisartsen, schuldhulpverleners over dit onderwerp om een beter beeld te krijgen van de doelgroep. </w:t>
      </w:r>
      <w:r w:rsidR="00F10F37">
        <w:rPr>
          <w:rFonts w:ascii="Calibri" w:hAnsi="Calibri" w:cs="Arial"/>
          <w:color w:val="000000"/>
        </w:rPr>
        <w:t>Wat komen jullie zoal tegen in de praktijk? Hoe komen mensen bij jullie terecht? Waar lopen jullie tegen aan? En waar liggen behoeften en mogelijkheden?</w:t>
      </w:r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8E7EED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Hoe komen mensen bij</w:t>
      </w:r>
      <w:r w:rsidR="00F10F37">
        <w:rPr>
          <w:rFonts w:ascii="Calibri" w:hAnsi="Calibri" w:cs="Arial"/>
          <w:color w:val="000000"/>
        </w:rPr>
        <w:t xml:space="preserve"> een</w:t>
      </w:r>
      <w:r>
        <w:rPr>
          <w:rFonts w:ascii="Calibri" w:hAnsi="Calibri" w:cs="Arial"/>
          <w:color w:val="000000"/>
        </w:rPr>
        <w:t xml:space="preserve"> </w:t>
      </w:r>
      <w:r w:rsidR="00F10F37">
        <w:rPr>
          <w:rFonts w:ascii="Calibri" w:hAnsi="Calibri" w:cs="Arial"/>
          <w:color w:val="000000"/>
        </w:rPr>
        <w:t>instantie voor schuldhulpverlening</w:t>
      </w:r>
      <w:r>
        <w:rPr>
          <w:rFonts w:ascii="Calibri" w:hAnsi="Calibri" w:cs="Arial"/>
          <w:color w:val="000000"/>
        </w:rPr>
        <w:t xml:space="preserve"> terecht? 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Kunnen mensen zichzelf aanmelden of loopt dit (altijd) via een doorverwijzing, zo ja welke?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8E7EED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Wannéér</w:t>
      </w:r>
      <w:r w:rsidR="008E7EED">
        <w:rPr>
          <w:rFonts w:ascii="Calibri" w:hAnsi="Calibri" w:cs="Arial"/>
          <w:color w:val="000000"/>
        </w:rPr>
        <w:t xml:space="preserve"> komen mensen in aanmerking voor schuldhulpverlening?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8E7EED" w:rsidRDefault="008E7EED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Kunnen mensen met schulden </w:t>
      </w:r>
      <w:r w:rsidR="00621AE8">
        <w:rPr>
          <w:rFonts w:ascii="Calibri" w:hAnsi="Calibri" w:cs="Arial"/>
          <w:color w:val="000000"/>
        </w:rPr>
        <w:t xml:space="preserve">al </w:t>
      </w:r>
      <w:r>
        <w:rPr>
          <w:rFonts w:ascii="Calibri" w:hAnsi="Calibri" w:cs="Arial"/>
          <w:color w:val="000000"/>
        </w:rPr>
        <w:t xml:space="preserve">meteen bij </w:t>
      </w:r>
      <w:r w:rsidR="00621AE8">
        <w:rPr>
          <w:rFonts w:ascii="Calibri" w:hAnsi="Calibri" w:cs="Arial"/>
          <w:color w:val="000000"/>
        </w:rPr>
        <w:t xml:space="preserve">een instantie voor </w:t>
      </w:r>
      <w:r>
        <w:rPr>
          <w:rFonts w:ascii="Calibri" w:hAnsi="Calibri" w:cs="Arial"/>
          <w:color w:val="000000"/>
        </w:rPr>
        <w:t xml:space="preserve">schuldhulpverlening terecht of moeten er eerst andere paden worden doorlopen voordat ze in aanmerking komen voor schuldhulpverlening, zo ja </w:t>
      </w:r>
      <w:r w:rsidR="00DD3E75">
        <w:rPr>
          <w:rFonts w:ascii="Calibri" w:hAnsi="Calibri" w:cs="Arial"/>
          <w:color w:val="000000"/>
        </w:rPr>
        <w:t>wat is de route</w:t>
      </w:r>
      <w:bookmarkStart w:id="0" w:name="_GoBack"/>
      <w:bookmarkEnd w:id="0"/>
      <w:r>
        <w:rPr>
          <w:rFonts w:ascii="Calibri" w:hAnsi="Calibri" w:cs="Arial"/>
          <w:color w:val="000000"/>
        </w:rPr>
        <w:t>?</w:t>
      </w:r>
      <w:r w:rsidR="00A61797">
        <w:rPr>
          <w:rFonts w:ascii="Calibri" w:hAnsi="Calibri" w:cs="Arial"/>
          <w:color w:val="000000"/>
        </w:rPr>
        <w:t xml:space="preserve"> M.a.w.</w:t>
      </w:r>
      <w:r w:rsidR="00527A4F">
        <w:rPr>
          <w:rFonts w:ascii="Calibri" w:hAnsi="Calibri" w:cs="Arial"/>
          <w:color w:val="000000"/>
        </w:rPr>
        <w:t>: doorlopen mensen al een heel traject voordat ze uiteindelijk bij de schuldhulpverlening terecht komen?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Komen jullie binnen de schuldhulpverlening</w:t>
      </w:r>
      <w:r w:rsidR="00527A4F">
        <w:rPr>
          <w:rFonts w:ascii="Calibri" w:hAnsi="Calibri" w:cs="Arial"/>
          <w:color w:val="000000"/>
        </w:rPr>
        <w:t>stak</w:t>
      </w:r>
      <w:r w:rsidR="00CB0042">
        <w:rPr>
          <w:rFonts w:ascii="Calibri" w:hAnsi="Calibri" w:cs="Arial"/>
          <w:color w:val="000000"/>
        </w:rPr>
        <w:t xml:space="preserve"> vaak mensen met kansspelproblematiek tegen</w:t>
      </w:r>
      <w:r>
        <w:rPr>
          <w:rFonts w:ascii="Calibri" w:hAnsi="Calibri" w:cs="Arial"/>
          <w:color w:val="000000"/>
        </w:rPr>
        <w:t>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Is dit dan reeds openlijk bekend</w:t>
      </w:r>
      <w:r w:rsidR="00527A4F">
        <w:rPr>
          <w:rFonts w:ascii="Calibri" w:hAnsi="Calibri" w:cs="Arial"/>
          <w:color w:val="000000"/>
        </w:rPr>
        <w:t xml:space="preserve"> bij start </w:t>
      </w:r>
      <w:r w:rsidR="00CB0042">
        <w:rPr>
          <w:rFonts w:ascii="Calibri" w:hAnsi="Calibri" w:cs="Arial"/>
          <w:color w:val="000000"/>
        </w:rPr>
        <w:t>schuld</w:t>
      </w:r>
      <w:r w:rsidR="00527A4F">
        <w:rPr>
          <w:rFonts w:ascii="Calibri" w:hAnsi="Calibri" w:cs="Arial"/>
          <w:color w:val="000000"/>
        </w:rPr>
        <w:t>hulpverlening</w:t>
      </w:r>
      <w:r>
        <w:rPr>
          <w:rFonts w:ascii="Calibri" w:hAnsi="Calibri" w:cs="Arial"/>
          <w:color w:val="000000"/>
        </w:rPr>
        <w:t xml:space="preserve">? Of </w:t>
      </w:r>
      <w:r w:rsidR="00527A4F">
        <w:rPr>
          <w:rFonts w:ascii="Calibri" w:hAnsi="Calibri" w:cs="Arial"/>
          <w:color w:val="000000"/>
        </w:rPr>
        <w:t xml:space="preserve">is de problematiek </w:t>
      </w:r>
      <w:r>
        <w:rPr>
          <w:rFonts w:ascii="Calibri" w:hAnsi="Calibri" w:cs="Arial"/>
          <w:color w:val="000000"/>
        </w:rPr>
        <w:t>heimelijk aanwezig?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 xml:space="preserve">In hoeverre heeft schuldhulpverlening </w:t>
      </w:r>
      <w:r w:rsidR="00CB0042">
        <w:rPr>
          <w:rFonts w:ascii="Calibri" w:hAnsi="Calibri" w:cs="Arial"/>
          <w:color w:val="000000"/>
        </w:rPr>
        <w:t xml:space="preserve">hierbinnen </w:t>
      </w:r>
      <w:r>
        <w:rPr>
          <w:rFonts w:ascii="Calibri" w:hAnsi="Calibri" w:cs="Arial"/>
          <w:color w:val="000000"/>
        </w:rPr>
        <w:t xml:space="preserve">een signalerende functie/ te maken met signalering/screening? </w:t>
      </w:r>
      <w:r w:rsidR="00527A4F">
        <w:rPr>
          <w:rFonts w:ascii="Calibri" w:hAnsi="Calibri" w:cs="Arial"/>
          <w:color w:val="000000"/>
        </w:rPr>
        <w:t xml:space="preserve">Of is </w:t>
      </w:r>
      <w:r w:rsidR="00CB0042">
        <w:rPr>
          <w:rFonts w:ascii="Calibri" w:hAnsi="Calibri" w:cs="Arial"/>
          <w:color w:val="000000"/>
        </w:rPr>
        <w:t>de problematiek</w:t>
      </w:r>
      <w:r w:rsidR="00527A4F">
        <w:rPr>
          <w:rFonts w:ascii="Calibri" w:hAnsi="Calibri" w:cs="Arial"/>
          <w:color w:val="000000"/>
        </w:rPr>
        <w:t xml:space="preserve"> reeds door andere hulpverlening</w:t>
      </w:r>
      <w:r w:rsidR="00CB0042">
        <w:rPr>
          <w:rFonts w:ascii="Calibri" w:hAnsi="Calibri" w:cs="Arial"/>
          <w:color w:val="000000"/>
        </w:rPr>
        <w:t>sinstanties</w:t>
      </w:r>
      <w:r w:rsidR="00527A4F">
        <w:rPr>
          <w:rFonts w:ascii="Calibri" w:hAnsi="Calibri" w:cs="Arial"/>
          <w:color w:val="000000"/>
        </w:rPr>
        <w:t xml:space="preserve"> geconstateerd en aangepakt voordat men bij de schuldhulpverlening aankomt.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Wordt er vanuit schuldhulpverlening in het geval van kansspel</w:t>
      </w:r>
      <w:r w:rsidR="00CB0042">
        <w:rPr>
          <w:rFonts w:ascii="Calibri" w:hAnsi="Calibri" w:cs="Arial"/>
          <w:color w:val="000000"/>
        </w:rPr>
        <w:t>verslaving</w:t>
      </w:r>
      <w:r>
        <w:rPr>
          <w:rFonts w:ascii="Calibri" w:hAnsi="Calibri" w:cs="Arial"/>
          <w:color w:val="000000"/>
        </w:rPr>
        <w:t xml:space="preserve"> verdere actie ondernomen, doorverwezen, samengewerkt met andere hulpverlening om de kern van het probleem aan te pakken?</w:t>
      </w:r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8E7EED" w:rsidRDefault="008E7EED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Waar lopen </w:t>
      </w:r>
      <w:r w:rsidR="00527A4F">
        <w:rPr>
          <w:rFonts w:ascii="Calibri" w:hAnsi="Calibri" w:cs="Arial"/>
          <w:color w:val="000000"/>
        </w:rPr>
        <w:t xml:space="preserve">jullie </w:t>
      </w:r>
      <w:r w:rsidR="00CB0042">
        <w:rPr>
          <w:rFonts w:ascii="Calibri" w:hAnsi="Calibri" w:cs="Arial"/>
          <w:color w:val="000000"/>
        </w:rPr>
        <w:t>binnen</w:t>
      </w:r>
      <w:r w:rsidR="00527A4F">
        <w:rPr>
          <w:rFonts w:ascii="Calibri" w:hAnsi="Calibri" w:cs="Arial"/>
          <w:color w:val="000000"/>
        </w:rPr>
        <w:t xml:space="preserve"> de </w:t>
      </w:r>
      <w:r w:rsidR="000F7AC7">
        <w:rPr>
          <w:rFonts w:ascii="Calibri" w:hAnsi="Calibri" w:cs="Arial"/>
          <w:color w:val="000000"/>
        </w:rPr>
        <w:t xml:space="preserve">hulpverlening aan cliënten met kansspelverslaving </w:t>
      </w:r>
      <w:r>
        <w:rPr>
          <w:rFonts w:ascii="Calibri" w:hAnsi="Calibri" w:cs="Arial"/>
          <w:color w:val="000000"/>
        </w:rPr>
        <w:t>tegen aan? </w:t>
      </w:r>
    </w:p>
    <w:p w:rsidR="000F7AC7" w:rsidRDefault="000F7AC7" w:rsidP="000F7AC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0F7AC7" w:rsidRDefault="000F7AC7" w:rsidP="000F7AC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10F37" w:rsidRDefault="00F10F37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8E7EED" w:rsidRDefault="00E2306B" w:rsidP="008E7EED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Zou een dergelijke e-</w:t>
      </w:r>
      <w:proofErr w:type="spellStart"/>
      <w:r>
        <w:rPr>
          <w:rFonts w:ascii="Calibri" w:hAnsi="Calibri" w:cs="Arial"/>
          <w:color w:val="000000"/>
        </w:rPr>
        <w:t>learning</w:t>
      </w:r>
      <w:proofErr w:type="spellEnd"/>
      <w:r>
        <w:rPr>
          <w:rFonts w:ascii="Calibri" w:hAnsi="Calibri" w:cs="Arial"/>
          <w:color w:val="000000"/>
        </w:rPr>
        <w:t xml:space="preserve"> nuttig zijn voor schuldhulpverleners. En zo ja, w</w:t>
      </w:r>
      <w:r w:rsidR="008E7EED">
        <w:rPr>
          <w:rFonts w:ascii="Calibri" w:hAnsi="Calibri" w:cs="Arial"/>
          <w:color w:val="000000"/>
        </w:rPr>
        <w:t>elke informatie/ handvatten zouden voor schuldhulpverleners nuttig/noodzakelijk zijn om betere hulp te kunnen verlenen aan mensen met kansspelproblematiek?</w:t>
      </w:r>
    </w:p>
    <w:p w:rsidR="000F7AC7" w:rsidRDefault="000F7AC7" w:rsidP="000F7AC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8E7EED" w:rsidRPr="000F7AC7" w:rsidRDefault="000F7AC7" w:rsidP="000F7AC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0F7AC7" w:rsidRDefault="000F7AC7" w:rsidP="00F10F37">
      <w:pPr>
        <w:pStyle w:val="Normaalweb"/>
        <w:shd w:val="clear" w:color="auto" w:fill="FFFFFF"/>
        <w:adjustRightInd w:val="0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F10F37" w:rsidRDefault="00F10F37"/>
    <w:p w:rsidR="00CB0042" w:rsidRDefault="00CB0042" w:rsidP="00CB0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Namens het Trimbos Instituut, Resultaten Scoren en Jellinek, </w:t>
      </w:r>
    </w:p>
    <w:p w:rsidR="00CB0042" w:rsidRDefault="00CB0042" w:rsidP="00CB004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CB0042">
        <w:rPr>
          <w:rFonts w:asciiTheme="minorHAnsi" w:hAnsiTheme="minorHAnsi"/>
          <w:sz w:val="24"/>
          <w:szCs w:val="24"/>
        </w:rPr>
        <w:t>eel dank voor het beantwoorden van onze vragen.</w:t>
      </w:r>
    </w:p>
    <w:p w:rsidR="00CB0042" w:rsidRPr="00CB0042" w:rsidRDefault="00CB0042" w:rsidP="00CB0042">
      <w:pPr>
        <w:rPr>
          <w:rFonts w:asciiTheme="minorHAnsi" w:hAnsiTheme="minorHAnsi"/>
          <w:sz w:val="24"/>
          <w:szCs w:val="24"/>
        </w:rPr>
      </w:pPr>
    </w:p>
    <w:sectPr w:rsidR="00CB0042" w:rsidRPr="00CB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120E"/>
    <w:multiLevelType w:val="hybridMultilevel"/>
    <w:tmpl w:val="6F08FC9C"/>
    <w:lvl w:ilvl="0" w:tplc="2424BF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D"/>
    <w:rsid w:val="00043237"/>
    <w:rsid w:val="000F7AC7"/>
    <w:rsid w:val="00200824"/>
    <w:rsid w:val="00527A4F"/>
    <w:rsid w:val="00621AE8"/>
    <w:rsid w:val="006500FC"/>
    <w:rsid w:val="008E7EED"/>
    <w:rsid w:val="00A61797"/>
    <w:rsid w:val="00B07AB5"/>
    <w:rsid w:val="00B07D3B"/>
    <w:rsid w:val="00B17B2A"/>
    <w:rsid w:val="00B910C3"/>
    <w:rsid w:val="00CB0042"/>
    <w:rsid w:val="00DA6066"/>
    <w:rsid w:val="00DD3E75"/>
    <w:rsid w:val="00E2306B"/>
    <w:rsid w:val="00F1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F694-4330-4B92-BFFB-0188FB3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E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84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04680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8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77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61204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04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8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7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30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80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8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47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51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 Bruijn</dc:creator>
  <cp:keywords/>
  <dc:description/>
  <cp:lastModifiedBy>Tamara de Bruijn</cp:lastModifiedBy>
  <cp:revision>11</cp:revision>
  <dcterms:created xsi:type="dcterms:W3CDTF">2016-05-18T10:53:00Z</dcterms:created>
  <dcterms:modified xsi:type="dcterms:W3CDTF">2016-05-18T11:25:00Z</dcterms:modified>
</cp:coreProperties>
</file>